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D0DFF" w:rsidRPr="009C1D80" w:rsidRDefault="00CD0DFF" w:rsidP="00CD0DFF">
      <w:pPr>
        <w:pStyle w:val="Listanumerada"/>
        <w:jc w:val="center"/>
        <w:rPr>
          <w:rFonts w:ascii="Arial" w:hAnsi="Arial" w:cs="Arial"/>
          <w:b/>
          <w:caps/>
          <w:sz w:val="32"/>
        </w:rPr>
      </w:pPr>
      <w:r w:rsidRPr="009C1D80">
        <w:rPr>
          <w:rFonts w:ascii="Arial" w:hAnsi="Arial" w:cs="Arial"/>
          <w:b/>
          <w:caps/>
          <w:sz w:val="32"/>
        </w:rPr>
        <w:t>PROCESSO ADMINISTRATIVO</w:t>
      </w:r>
      <w:r w:rsidRPr="009C1D80">
        <w:rPr>
          <w:rFonts w:ascii="Arial" w:hAnsi="Arial" w:cs="Arial"/>
          <w:b/>
          <w:sz w:val="32"/>
        </w:rPr>
        <w:t xml:space="preserve"> Nº </w:t>
      </w:r>
      <w:r w:rsidR="005C5429">
        <w:rPr>
          <w:rFonts w:ascii="Arial" w:hAnsi="Arial" w:cs="Arial"/>
          <w:b/>
          <w:sz w:val="32"/>
        </w:rPr>
        <w:t>25/PMCS/2025</w:t>
      </w:r>
    </w:p>
    <w:p w:rsidR="00CD0DFF" w:rsidRPr="00315C9F" w:rsidRDefault="00FB03C9" w:rsidP="00CD0DFF">
      <w:pPr>
        <w:pStyle w:val="Listanumerada"/>
        <w:jc w:val="center"/>
        <w:rPr>
          <w:rFonts w:ascii="Arial" w:hAnsi="Arial" w:cs="Arial"/>
          <w:b/>
        </w:rPr>
      </w:pPr>
      <w:r w:rsidRPr="009C1D80">
        <w:rPr>
          <w:rFonts w:ascii="Arial" w:hAnsi="Arial" w:cs="Arial"/>
          <w:b/>
          <w:caps/>
          <w:sz w:val="32"/>
        </w:rPr>
        <w:t xml:space="preserve">Pregão </w:t>
      </w:r>
      <w:r>
        <w:rPr>
          <w:rFonts w:ascii="Arial" w:hAnsi="Arial" w:cs="Arial"/>
          <w:b/>
          <w:caps/>
          <w:sz w:val="32"/>
        </w:rPr>
        <w:t>ELETRÔNICO</w:t>
      </w:r>
      <w:r w:rsidRPr="009C1D80">
        <w:rPr>
          <w:rFonts w:ascii="Arial" w:hAnsi="Arial" w:cs="Arial"/>
          <w:b/>
          <w:sz w:val="32"/>
        </w:rPr>
        <w:t xml:space="preserve"> Nº </w:t>
      </w:r>
      <w:r w:rsidR="005C5429">
        <w:rPr>
          <w:rFonts w:ascii="Arial" w:hAnsi="Arial" w:cs="Arial"/>
          <w:b/>
          <w:sz w:val="32"/>
        </w:rPr>
        <w:t>14/PMCS/2025</w:t>
      </w:r>
    </w:p>
    <w:p w:rsidR="00CD0DFF" w:rsidRPr="00711D45" w:rsidRDefault="00CD0DFF" w:rsidP="00CD0DFF">
      <w:pPr>
        <w:jc w:val="center"/>
        <w:rPr>
          <w:rFonts w:cs="Arial"/>
          <w:b/>
          <w:sz w:val="18"/>
          <w:szCs w:val="18"/>
        </w:rPr>
      </w:pPr>
    </w:p>
    <w:p w:rsidR="00502617" w:rsidRPr="00711D45" w:rsidRDefault="00502617" w:rsidP="00502617">
      <w:pPr>
        <w:pStyle w:val="Default"/>
        <w:jc w:val="both"/>
        <w:rPr>
          <w:b/>
          <w:bCs/>
          <w:sz w:val="18"/>
          <w:szCs w:val="18"/>
        </w:rPr>
      </w:pPr>
      <w:r w:rsidRPr="00711D45">
        <w:rPr>
          <w:b/>
          <w:sz w:val="18"/>
          <w:szCs w:val="18"/>
        </w:rPr>
        <w:t xml:space="preserve">O município de Cocal do Sul </w:t>
      </w:r>
      <w:r w:rsidRPr="00711D45">
        <w:rPr>
          <w:sz w:val="18"/>
          <w:szCs w:val="18"/>
        </w:rPr>
        <w:t>torna público, para conhecimento dos interessados, que o Pregoeiro e sua Equipe de Apoio, designados pelo Decreto</w:t>
      </w:r>
      <w:r w:rsidRPr="00711D45">
        <w:rPr>
          <w:b/>
          <w:bCs/>
          <w:sz w:val="18"/>
          <w:szCs w:val="18"/>
        </w:rPr>
        <w:t xml:space="preserve"> Municipal nº 0</w:t>
      </w:r>
      <w:r w:rsidR="009C21CA" w:rsidRPr="00711D45">
        <w:rPr>
          <w:b/>
          <w:bCs/>
          <w:sz w:val="18"/>
          <w:szCs w:val="18"/>
        </w:rPr>
        <w:t>6</w:t>
      </w:r>
      <w:r w:rsidRPr="00711D45">
        <w:rPr>
          <w:b/>
          <w:bCs/>
          <w:sz w:val="18"/>
          <w:szCs w:val="18"/>
        </w:rPr>
        <w:t>/202</w:t>
      </w:r>
      <w:r w:rsidR="009C21CA" w:rsidRPr="00711D45">
        <w:rPr>
          <w:b/>
          <w:bCs/>
          <w:sz w:val="18"/>
          <w:szCs w:val="18"/>
        </w:rPr>
        <w:t>5</w:t>
      </w:r>
      <w:r w:rsidRPr="00711D45">
        <w:rPr>
          <w:b/>
          <w:bCs/>
          <w:sz w:val="18"/>
          <w:szCs w:val="18"/>
        </w:rPr>
        <w:t>, de 0</w:t>
      </w:r>
      <w:r w:rsidR="009C21CA" w:rsidRPr="00711D45">
        <w:rPr>
          <w:b/>
          <w:bCs/>
          <w:sz w:val="18"/>
          <w:szCs w:val="18"/>
        </w:rPr>
        <w:t>2</w:t>
      </w:r>
      <w:r w:rsidRPr="00711D45">
        <w:rPr>
          <w:b/>
          <w:bCs/>
          <w:sz w:val="18"/>
          <w:szCs w:val="18"/>
        </w:rPr>
        <w:t xml:space="preserve"> de janeiro de 202</w:t>
      </w:r>
      <w:r w:rsidR="009C21CA" w:rsidRPr="00711D45">
        <w:rPr>
          <w:b/>
          <w:bCs/>
          <w:sz w:val="18"/>
          <w:szCs w:val="18"/>
        </w:rPr>
        <w:t>5</w:t>
      </w:r>
      <w:r w:rsidRPr="00711D45">
        <w:rPr>
          <w:b/>
          <w:bCs/>
          <w:sz w:val="18"/>
          <w:szCs w:val="18"/>
        </w:rPr>
        <w:t xml:space="preserve">, </w:t>
      </w:r>
      <w:r w:rsidRPr="00711D45">
        <w:rPr>
          <w:sz w:val="18"/>
          <w:szCs w:val="18"/>
        </w:rPr>
        <w:t xml:space="preserve">reunir-se-ão no dia, hora e local designados neste Edital, na sala de reuniões, na Avenida Dr. Polidoro Santiago, 519 - Cocal do Sul - SC, onde será realizada licitação na modalidade </w:t>
      </w:r>
      <w:r w:rsidRPr="00711D45">
        <w:rPr>
          <w:b/>
          <w:bCs/>
          <w:sz w:val="18"/>
          <w:szCs w:val="18"/>
        </w:rPr>
        <w:t>PREGÃO NA FORMA ELETRÔNICA PARA REGISTRO DE PREÇOS</w:t>
      </w:r>
      <w:r w:rsidRPr="00711D45">
        <w:rPr>
          <w:sz w:val="18"/>
          <w:szCs w:val="18"/>
        </w:rPr>
        <w:t xml:space="preserve">, do tipo </w:t>
      </w:r>
      <w:r w:rsidRPr="00711D45">
        <w:rPr>
          <w:b/>
          <w:bCs/>
          <w:sz w:val="18"/>
          <w:szCs w:val="18"/>
        </w:rPr>
        <w:t>"MENOR PREÇO POR ITEM".</w:t>
      </w:r>
    </w:p>
    <w:p w:rsidR="00502617" w:rsidRPr="00711D45" w:rsidRDefault="00502617" w:rsidP="00502617">
      <w:pPr>
        <w:rPr>
          <w:sz w:val="18"/>
          <w:szCs w:val="18"/>
        </w:rPr>
      </w:pPr>
    </w:p>
    <w:p w:rsidR="00FF3C08" w:rsidRPr="00711D45" w:rsidRDefault="00585180" w:rsidP="00585180">
      <w:pPr>
        <w:rPr>
          <w:sz w:val="18"/>
          <w:szCs w:val="18"/>
        </w:rPr>
      </w:pPr>
      <w:r w:rsidRPr="00711D45">
        <w:rPr>
          <w:sz w:val="18"/>
          <w:szCs w:val="18"/>
        </w:rPr>
        <w:t>O certame licitatório reger-se-á pelas disposições da Lei Federal 14.133, de 01/04/2021, IN SEGES/ME Nº 73/2022, Decreto Municipal nº 546/2022</w:t>
      </w:r>
      <w:r w:rsidR="00502617" w:rsidRPr="00711D45">
        <w:rPr>
          <w:sz w:val="18"/>
          <w:szCs w:val="18"/>
        </w:rPr>
        <w:t xml:space="preserve">, Lei Complementar 123/2006, </w:t>
      </w:r>
      <w:r w:rsidR="00502617" w:rsidRPr="00711D45">
        <w:rPr>
          <w:b/>
          <w:sz w:val="18"/>
          <w:szCs w:val="18"/>
        </w:rPr>
        <w:t>Lei Municipal n° 1.598</w:t>
      </w:r>
      <w:r w:rsidR="00502617" w:rsidRPr="00711D45">
        <w:rPr>
          <w:sz w:val="18"/>
          <w:szCs w:val="18"/>
        </w:rPr>
        <w:t>, de 07/04/2021(microempresa), aplicando-se quaisquer outros dispositivos que venham a substituí-las, alterá-las ou completá-las, bem como pelas disposições fixadas neste Edital e Anexos</w:t>
      </w:r>
    </w:p>
    <w:p w:rsidR="00B2229C" w:rsidRPr="00711D45" w:rsidRDefault="00B2229C" w:rsidP="00B2229C">
      <w:pPr>
        <w:rPr>
          <w:rFonts w:cs="Arial"/>
          <w:b/>
          <w:bCs/>
          <w:sz w:val="18"/>
          <w:szCs w:val="18"/>
        </w:rPr>
      </w:pPr>
    </w:p>
    <w:p w:rsidR="00585180" w:rsidRPr="00711D45" w:rsidRDefault="00585180" w:rsidP="00585180">
      <w:pPr>
        <w:rPr>
          <w:rFonts w:cs="Arial"/>
          <w:b/>
          <w:bCs/>
          <w:snapToGrid w:val="0"/>
          <w:sz w:val="18"/>
          <w:szCs w:val="18"/>
        </w:rPr>
      </w:pPr>
      <w:r w:rsidRPr="00711D45">
        <w:rPr>
          <w:rFonts w:cs="Arial"/>
          <w:b/>
          <w:bCs/>
          <w:sz w:val="18"/>
          <w:szCs w:val="18"/>
        </w:rPr>
        <w:t xml:space="preserve">1 - </w:t>
      </w:r>
      <w:r w:rsidRPr="00711D45">
        <w:rPr>
          <w:rFonts w:cs="Arial"/>
          <w:b/>
          <w:bCs/>
          <w:snapToGrid w:val="0"/>
          <w:sz w:val="18"/>
          <w:szCs w:val="18"/>
        </w:rPr>
        <w:t>DO OBJETO</w:t>
      </w:r>
    </w:p>
    <w:p w:rsidR="00585180" w:rsidRPr="00711D45" w:rsidRDefault="00585180" w:rsidP="00585180">
      <w:pPr>
        <w:rPr>
          <w:rFonts w:cs="Arial"/>
          <w:sz w:val="18"/>
          <w:szCs w:val="18"/>
        </w:rPr>
      </w:pPr>
      <w:r w:rsidRPr="00711D45">
        <w:rPr>
          <w:rFonts w:cs="Arial"/>
          <w:b/>
          <w:bCs/>
          <w:sz w:val="18"/>
          <w:szCs w:val="18"/>
        </w:rPr>
        <w:t xml:space="preserve">1.1 – </w:t>
      </w:r>
      <w:r w:rsidR="008D6A9A" w:rsidRPr="006F707D">
        <w:rPr>
          <w:rFonts w:cs="Arial"/>
          <w:color w:val="000000"/>
        </w:rPr>
        <w:t xml:space="preserve">Registro de preços para aquisição de forma parcelada de </w:t>
      </w:r>
      <w:r w:rsidR="004841A7" w:rsidRPr="006F707D">
        <w:rPr>
          <w:rFonts w:cs="Arial"/>
          <w:b/>
          <w:color w:val="000000"/>
        </w:rPr>
        <w:t xml:space="preserve">COLCHONETES E </w:t>
      </w:r>
      <w:r w:rsidR="004841A7" w:rsidRPr="009639CC">
        <w:rPr>
          <w:rFonts w:cs="Arial"/>
          <w:b/>
          <w:color w:val="000000"/>
          <w:szCs w:val="20"/>
        </w:rPr>
        <w:t>TATAMES</w:t>
      </w:r>
      <w:r w:rsidR="008D6A9A" w:rsidRPr="009639CC">
        <w:rPr>
          <w:rFonts w:cs="Arial"/>
          <w:color w:val="000000"/>
          <w:szCs w:val="20"/>
        </w:rPr>
        <w:t>, no atendimento ao Município de Cocal do Sul</w:t>
      </w:r>
      <w:r w:rsidRPr="00711D45">
        <w:rPr>
          <w:rFonts w:cs="Arial"/>
          <w:sz w:val="18"/>
          <w:szCs w:val="18"/>
        </w:rPr>
        <w:t>, obedecendo integralmente às especificações e determinações previstas neste edital e seus anexos.</w:t>
      </w:r>
    </w:p>
    <w:p w:rsidR="00585180" w:rsidRPr="00711D45" w:rsidRDefault="00585180" w:rsidP="00585180">
      <w:pPr>
        <w:rPr>
          <w:rFonts w:cs="Arial"/>
          <w:sz w:val="18"/>
          <w:szCs w:val="18"/>
        </w:rPr>
      </w:pPr>
    </w:p>
    <w:p w:rsidR="00585180" w:rsidRPr="00711D45" w:rsidRDefault="00585180" w:rsidP="00585180">
      <w:pPr>
        <w:rPr>
          <w:rFonts w:cs="Arial"/>
          <w:sz w:val="18"/>
          <w:szCs w:val="18"/>
        </w:rPr>
      </w:pPr>
      <w:r w:rsidRPr="00711D45">
        <w:rPr>
          <w:rFonts w:cs="Arial"/>
          <w:b/>
          <w:bCs/>
          <w:sz w:val="18"/>
          <w:szCs w:val="18"/>
        </w:rPr>
        <w:t xml:space="preserve">1.2 - </w:t>
      </w:r>
      <w:r w:rsidRPr="00711D45">
        <w:rPr>
          <w:rFonts w:cs="Arial"/>
          <w:sz w:val="18"/>
          <w:szCs w:val="18"/>
        </w:rPr>
        <w:t>Sendo o regime de execução do contrato por fornecimento e o quantitativo informado mera estimativa de compra para aproximadamente 12 (doze) meses, a aquisição dos produtos será de forma parcelada e de acordo com as necessidades da Prefeitura, sendo objeto de faturamento e pagamento os quantitativos efetivamente fornecidos.</w:t>
      </w:r>
    </w:p>
    <w:p w:rsidR="00913399" w:rsidRPr="00711D45" w:rsidRDefault="00913399" w:rsidP="00FF3C08">
      <w:pPr>
        <w:rPr>
          <w:rFonts w:cs="Arial"/>
          <w:b/>
          <w:bCs/>
          <w:snapToGrid w:val="0"/>
          <w:sz w:val="18"/>
          <w:szCs w:val="18"/>
        </w:rPr>
      </w:pPr>
    </w:p>
    <w:p w:rsidR="00FF3C08" w:rsidRPr="003E7B0A" w:rsidRDefault="005F45B3" w:rsidP="00FF3C08">
      <w:pPr>
        <w:rPr>
          <w:rFonts w:cs="Arial"/>
          <w:b/>
          <w:bCs/>
          <w:snapToGrid w:val="0"/>
          <w:sz w:val="18"/>
          <w:szCs w:val="18"/>
        </w:rPr>
      </w:pPr>
      <w:r w:rsidRPr="003E7B0A">
        <w:rPr>
          <w:rFonts w:cs="Arial"/>
          <w:b/>
          <w:bCs/>
          <w:snapToGrid w:val="0"/>
          <w:sz w:val="18"/>
          <w:szCs w:val="18"/>
        </w:rPr>
        <w:t xml:space="preserve">2. </w:t>
      </w:r>
      <w:r w:rsidR="00FF3C08" w:rsidRPr="003E7B0A">
        <w:rPr>
          <w:rFonts w:cs="Arial"/>
          <w:b/>
          <w:bCs/>
          <w:snapToGrid w:val="0"/>
          <w:sz w:val="18"/>
          <w:szCs w:val="18"/>
        </w:rPr>
        <w:t>DA ABERTURA</w:t>
      </w:r>
    </w:p>
    <w:p w:rsidR="001D4F2E" w:rsidRPr="003E7B0A" w:rsidRDefault="00FF3C08" w:rsidP="00FF3C08">
      <w:pPr>
        <w:autoSpaceDE w:val="0"/>
        <w:autoSpaceDN w:val="0"/>
        <w:adjustRightInd w:val="0"/>
        <w:rPr>
          <w:rStyle w:val="markedcontent"/>
          <w:rFonts w:cs="Arial"/>
          <w:sz w:val="18"/>
          <w:szCs w:val="18"/>
        </w:rPr>
      </w:pPr>
      <w:r w:rsidRPr="003E7B0A">
        <w:rPr>
          <w:rFonts w:cs="Arial"/>
          <w:b/>
          <w:bCs/>
          <w:sz w:val="18"/>
          <w:szCs w:val="18"/>
        </w:rPr>
        <w:t>2.1</w:t>
      </w:r>
      <w:r w:rsidR="005F45B3" w:rsidRPr="003E7B0A">
        <w:rPr>
          <w:rFonts w:cs="Arial"/>
          <w:b/>
          <w:bCs/>
          <w:sz w:val="18"/>
          <w:szCs w:val="18"/>
        </w:rPr>
        <w:t xml:space="preserve">. </w:t>
      </w:r>
      <w:r w:rsidR="001D4F2E" w:rsidRPr="003E7B0A">
        <w:rPr>
          <w:rStyle w:val="markedcontent"/>
          <w:rFonts w:cs="Arial"/>
          <w:sz w:val="18"/>
          <w:szCs w:val="18"/>
        </w:rPr>
        <w:t xml:space="preserve">A sessão pública será efetivada no site </w:t>
      </w:r>
      <w:hyperlink r:id="rId8"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1D4F2E" w:rsidRPr="003E7B0A">
        <w:rPr>
          <w:rStyle w:val="markedcontent"/>
          <w:rFonts w:cs="Arial"/>
          <w:sz w:val="18"/>
          <w:szCs w:val="18"/>
        </w:rPr>
        <w:t>conforme indicado abaixo, de</w:t>
      </w:r>
      <w:r w:rsidR="001D4F2E" w:rsidRPr="003E7B0A">
        <w:rPr>
          <w:rFonts w:cs="Arial"/>
          <w:sz w:val="18"/>
          <w:szCs w:val="18"/>
        </w:rPr>
        <w:br/>
      </w:r>
      <w:r w:rsidR="001D4F2E" w:rsidRPr="003E7B0A">
        <w:rPr>
          <w:rStyle w:val="markedcontent"/>
          <w:rFonts w:cs="Arial"/>
          <w:sz w:val="18"/>
          <w:szCs w:val="18"/>
        </w:rPr>
        <w:t>acordo com a legislação mencionada no preâmbulo deste Edital.</w:t>
      </w:r>
    </w:p>
    <w:p w:rsidR="00FF3C08" w:rsidRPr="003E7B0A" w:rsidRDefault="005F45B3" w:rsidP="00FF3C08">
      <w:pPr>
        <w:autoSpaceDE w:val="0"/>
        <w:autoSpaceDN w:val="0"/>
        <w:adjustRightInd w:val="0"/>
        <w:rPr>
          <w:rFonts w:cs="Arial"/>
          <w:sz w:val="18"/>
          <w:szCs w:val="18"/>
        </w:rPr>
      </w:pPr>
      <w:r w:rsidRPr="003E7B0A">
        <w:rPr>
          <w:rFonts w:cs="Arial"/>
          <w:b/>
          <w:bCs/>
          <w:sz w:val="18"/>
          <w:szCs w:val="18"/>
        </w:rPr>
        <w:t xml:space="preserve">2.2. </w:t>
      </w:r>
      <w:r w:rsidR="00FF3C08" w:rsidRPr="003E7B0A">
        <w:rPr>
          <w:rFonts w:cs="Arial"/>
          <w:sz w:val="18"/>
          <w:szCs w:val="18"/>
        </w:rPr>
        <w:t>A abertura da presente licitação dar-se-á em sessão pública,</w:t>
      </w:r>
      <w:r w:rsidR="001D4F2E" w:rsidRPr="003E7B0A">
        <w:rPr>
          <w:rFonts w:cs="Arial"/>
          <w:sz w:val="18"/>
          <w:szCs w:val="18"/>
        </w:rPr>
        <w:t xml:space="preserve"> </w:t>
      </w:r>
      <w:r w:rsidR="001D4F2E" w:rsidRPr="003E7B0A">
        <w:rPr>
          <w:rStyle w:val="markedcontent"/>
          <w:rFonts w:cs="Arial"/>
          <w:sz w:val="18"/>
          <w:szCs w:val="18"/>
        </w:rPr>
        <w:t xml:space="preserve">no site </w:t>
      </w:r>
      <w:hyperlink r:id="rId9" w:history="1">
        <w:r w:rsidR="00CD26AE" w:rsidRPr="003E7B0A">
          <w:rPr>
            <w:rStyle w:val="Hyperlink"/>
            <w:rFonts w:cs="Arial"/>
            <w:b/>
            <w:bCs/>
            <w:sz w:val="18"/>
            <w:szCs w:val="18"/>
          </w:rPr>
          <w:t>www.licitanet.com.br</w:t>
        </w:r>
      </w:hyperlink>
      <w:r w:rsidR="00CD26AE" w:rsidRPr="003E7B0A">
        <w:rPr>
          <w:rStyle w:val="markedcontent"/>
          <w:rFonts w:cs="Arial"/>
          <w:b/>
          <w:bCs/>
          <w:sz w:val="18"/>
          <w:szCs w:val="18"/>
        </w:rPr>
        <w:t xml:space="preserve"> </w:t>
      </w:r>
      <w:r w:rsidR="00FF3C08" w:rsidRPr="003E7B0A">
        <w:rPr>
          <w:rFonts w:cs="Arial"/>
          <w:sz w:val="18"/>
          <w:szCs w:val="18"/>
        </w:rPr>
        <w:t xml:space="preserve">dirigida por um Pregoeiro, às </w:t>
      </w:r>
      <w:r w:rsidR="00DD0FEA">
        <w:rPr>
          <w:rFonts w:cs="Arial"/>
          <w:b/>
          <w:bCs/>
          <w:sz w:val="18"/>
          <w:szCs w:val="18"/>
          <w:highlight w:val="yellow"/>
        </w:rPr>
        <w:t>10</w:t>
      </w:r>
      <w:r w:rsidR="00FF3C08" w:rsidRPr="003E7B0A">
        <w:rPr>
          <w:rFonts w:cs="Arial"/>
          <w:b/>
          <w:bCs/>
          <w:sz w:val="18"/>
          <w:szCs w:val="18"/>
          <w:highlight w:val="yellow"/>
        </w:rPr>
        <w:t>h</w:t>
      </w:r>
      <w:r w:rsidR="00426C15">
        <w:rPr>
          <w:rFonts w:cs="Arial"/>
          <w:b/>
          <w:bCs/>
          <w:sz w:val="18"/>
          <w:szCs w:val="18"/>
          <w:highlight w:val="yellow"/>
        </w:rPr>
        <w:t xml:space="preserve"> </w:t>
      </w:r>
      <w:r w:rsidR="00FF3C08" w:rsidRPr="003E7B0A">
        <w:rPr>
          <w:rFonts w:cs="Arial"/>
          <w:b/>
          <w:bCs/>
          <w:sz w:val="18"/>
          <w:szCs w:val="18"/>
          <w:highlight w:val="yellow"/>
        </w:rPr>
        <w:t xml:space="preserve">do dia </w:t>
      </w:r>
      <w:r w:rsidR="00050EDF">
        <w:rPr>
          <w:rFonts w:cs="Arial"/>
          <w:b/>
          <w:bCs/>
          <w:sz w:val="18"/>
          <w:szCs w:val="18"/>
          <w:highlight w:val="yellow"/>
        </w:rPr>
        <w:t>0</w:t>
      </w:r>
      <w:r w:rsidR="00DD0FEA">
        <w:rPr>
          <w:rFonts w:cs="Arial"/>
          <w:b/>
          <w:bCs/>
          <w:sz w:val="18"/>
          <w:szCs w:val="18"/>
          <w:highlight w:val="yellow"/>
        </w:rPr>
        <w:t>8</w:t>
      </w:r>
      <w:r w:rsidR="00C849BB">
        <w:rPr>
          <w:rFonts w:cs="Arial"/>
          <w:b/>
          <w:bCs/>
          <w:sz w:val="18"/>
          <w:szCs w:val="18"/>
          <w:highlight w:val="yellow"/>
        </w:rPr>
        <w:t xml:space="preserve"> </w:t>
      </w:r>
      <w:r w:rsidR="00FF3C08" w:rsidRPr="003E7B0A">
        <w:rPr>
          <w:rFonts w:cs="Arial"/>
          <w:b/>
          <w:bCs/>
          <w:sz w:val="18"/>
          <w:szCs w:val="18"/>
          <w:highlight w:val="yellow"/>
        </w:rPr>
        <w:t>de</w:t>
      </w:r>
      <w:r w:rsidR="00570FA4">
        <w:rPr>
          <w:rFonts w:cs="Arial"/>
          <w:b/>
          <w:bCs/>
          <w:sz w:val="18"/>
          <w:szCs w:val="18"/>
          <w:highlight w:val="yellow"/>
        </w:rPr>
        <w:t xml:space="preserve"> </w:t>
      </w:r>
      <w:r w:rsidR="00050EDF">
        <w:rPr>
          <w:rFonts w:cs="Arial"/>
          <w:b/>
          <w:bCs/>
          <w:sz w:val="18"/>
          <w:szCs w:val="18"/>
          <w:highlight w:val="yellow"/>
        </w:rPr>
        <w:t>abril</w:t>
      </w:r>
      <w:r w:rsidR="001E2AB3">
        <w:rPr>
          <w:rFonts w:cs="Arial"/>
          <w:b/>
          <w:bCs/>
          <w:sz w:val="18"/>
          <w:szCs w:val="18"/>
          <w:highlight w:val="yellow"/>
        </w:rPr>
        <w:t xml:space="preserve"> de </w:t>
      </w:r>
      <w:r w:rsidR="00FF3C08" w:rsidRPr="003E7B0A">
        <w:rPr>
          <w:rFonts w:cs="Arial"/>
          <w:b/>
          <w:bCs/>
          <w:sz w:val="18"/>
          <w:szCs w:val="18"/>
          <w:highlight w:val="yellow"/>
        </w:rPr>
        <w:t xml:space="preserve"> </w:t>
      </w:r>
      <w:r w:rsidR="00BA6151" w:rsidRPr="003E7B0A">
        <w:rPr>
          <w:rFonts w:cs="Arial"/>
          <w:b/>
          <w:bCs/>
          <w:sz w:val="18"/>
          <w:szCs w:val="18"/>
          <w:highlight w:val="yellow"/>
        </w:rPr>
        <w:t>202</w:t>
      </w:r>
      <w:r w:rsidR="001E2AB3">
        <w:rPr>
          <w:rFonts w:cs="Arial"/>
          <w:b/>
          <w:bCs/>
          <w:sz w:val="18"/>
          <w:szCs w:val="18"/>
          <w:highlight w:val="yellow"/>
        </w:rPr>
        <w:t>5</w:t>
      </w:r>
      <w:r w:rsidR="00FF3C08" w:rsidRPr="003E7B0A">
        <w:rPr>
          <w:rFonts w:cs="Arial"/>
          <w:sz w:val="18"/>
          <w:szCs w:val="18"/>
        </w:rPr>
        <w:t>, a ser realizada de acordo com a legislação mencionada no preâmbulo deste Edital.</w:t>
      </w:r>
      <w:r w:rsidR="001D4F2E" w:rsidRPr="003E7B0A">
        <w:rPr>
          <w:rFonts w:cs="Arial"/>
          <w:sz w:val="18"/>
          <w:szCs w:val="18"/>
        </w:rPr>
        <w:t xml:space="preserve"> </w:t>
      </w:r>
    </w:p>
    <w:p w:rsidR="001D4F2E" w:rsidRPr="003E7B0A" w:rsidRDefault="001D4F2E" w:rsidP="00FF3C08">
      <w:pPr>
        <w:autoSpaceDE w:val="0"/>
        <w:autoSpaceDN w:val="0"/>
        <w:adjustRightInd w:val="0"/>
        <w:rPr>
          <w:rStyle w:val="markedcontent"/>
          <w:rFonts w:cs="Arial"/>
          <w:sz w:val="18"/>
          <w:szCs w:val="18"/>
        </w:rPr>
      </w:pPr>
      <w:r w:rsidRPr="003E7B0A">
        <w:rPr>
          <w:rStyle w:val="markedcontent"/>
          <w:rFonts w:cs="Arial"/>
          <w:sz w:val="18"/>
          <w:szCs w:val="18"/>
        </w:rPr>
        <w:t>Poderá participar do presente pregão eletrônico, a empresa que atender a todas as</w:t>
      </w:r>
      <w:r w:rsidRPr="003E7B0A">
        <w:rPr>
          <w:rFonts w:cs="Arial"/>
          <w:sz w:val="18"/>
          <w:szCs w:val="18"/>
        </w:rPr>
        <w:br/>
      </w:r>
      <w:r w:rsidRPr="003E7B0A">
        <w:rPr>
          <w:rStyle w:val="markedcontent"/>
          <w:rFonts w:cs="Arial"/>
          <w:sz w:val="18"/>
          <w:szCs w:val="18"/>
        </w:rPr>
        <w:t>exigências, inclusive quanto à documentação constante deste Edital e seus Anexos e, estiver</w:t>
      </w:r>
      <w:r w:rsidRPr="003E7B0A">
        <w:rPr>
          <w:rFonts w:cs="Arial"/>
          <w:sz w:val="18"/>
          <w:szCs w:val="18"/>
        </w:rPr>
        <w:br/>
      </w:r>
      <w:r w:rsidRPr="003E7B0A">
        <w:rPr>
          <w:rStyle w:val="markedcontent"/>
          <w:rFonts w:cs="Arial"/>
          <w:sz w:val="18"/>
          <w:szCs w:val="18"/>
        </w:rPr>
        <w:t xml:space="preserve">devidamente cadastrado junto ao Órgão Provedor do Sistema, através do site abaixo: </w:t>
      </w:r>
    </w:p>
    <w:p w:rsidR="001D4F2E" w:rsidRPr="003E7B0A" w:rsidRDefault="000F120E" w:rsidP="00FF3C08">
      <w:pPr>
        <w:autoSpaceDE w:val="0"/>
        <w:autoSpaceDN w:val="0"/>
        <w:adjustRightInd w:val="0"/>
        <w:rPr>
          <w:rFonts w:cs="Arial"/>
          <w:sz w:val="18"/>
          <w:szCs w:val="18"/>
        </w:rPr>
      </w:pPr>
      <w:hyperlink r:id="rId10" w:history="1">
        <w:r w:rsidR="00A40487" w:rsidRPr="003E7B0A">
          <w:rPr>
            <w:rStyle w:val="Hyperlink"/>
            <w:rFonts w:cs="Arial"/>
            <w:b/>
            <w:bCs/>
            <w:sz w:val="18"/>
            <w:szCs w:val="18"/>
          </w:rPr>
          <w:t>WWW.LICITANET.COM.BR</w:t>
        </w:r>
      </w:hyperlink>
    </w:p>
    <w:p w:rsidR="00454418" w:rsidRPr="00C71542" w:rsidRDefault="001D4F2E" w:rsidP="00C71542">
      <w:pPr>
        <w:autoSpaceDE w:val="0"/>
        <w:autoSpaceDN w:val="0"/>
        <w:adjustRightInd w:val="0"/>
        <w:rPr>
          <w:rStyle w:val="markedcontent"/>
        </w:rPr>
      </w:pPr>
      <w:r w:rsidRPr="003E7B0A">
        <w:rPr>
          <w:rStyle w:val="markedcontent"/>
          <w:rFonts w:cs="Arial"/>
          <w:sz w:val="18"/>
          <w:szCs w:val="18"/>
        </w:rPr>
        <w:t>Como</w:t>
      </w:r>
      <w:r w:rsidR="00454418">
        <w:rPr>
          <w:rStyle w:val="markedcontent"/>
          <w:rFonts w:cs="Arial"/>
          <w:sz w:val="18"/>
          <w:szCs w:val="18"/>
        </w:rPr>
        <w:t xml:space="preserve"> </w:t>
      </w:r>
      <w:r w:rsidRPr="003E7B0A">
        <w:rPr>
          <w:rStyle w:val="markedcontent"/>
          <w:rFonts w:cs="Arial"/>
          <w:sz w:val="18"/>
          <w:szCs w:val="18"/>
        </w:rPr>
        <w:t>requisito para participação no pregão, em campo próprio do sistema eletrônico, o</w:t>
      </w:r>
      <w:r w:rsidRPr="00C71542">
        <w:rPr>
          <w:rStyle w:val="markedcontent"/>
          <w:rFonts w:cs="Arial"/>
          <w:sz w:val="18"/>
          <w:szCs w:val="18"/>
        </w:rPr>
        <w:br/>
      </w:r>
      <w:r w:rsidRPr="003E7B0A">
        <w:rPr>
          <w:rStyle w:val="markedcontent"/>
          <w:rFonts w:cs="Arial"/>
          <w:sz w:val="18"/>
          <w:szCs w:val="18"/>
        </w:rPr>
        <w:t>licitante deverá MARCAR a opção de que atende plenamente os requisitos e exigências de</w:t>
      </w:r>
      <w:r w:rsidRPr="00C71542">
        <w:rPr>
          <w:rStyle w:val="markedcontent"/>
          <w:rFonts w:cs="Arial"/>
          <w:sz w:val="18"/>
          <w:szCs w:val="18"/>
        </w:rPr>
        <w:br/>
      </w:r>
      <w:r w:rsidRPr="003E7B0A">
        <w:rPr>
          <w:rStyle w:val="markedcontent"/>
          <w:rFonts w:cs="Arial"/>
          <w:sz w:val="18"/>
          <w:szCs w:val="18"/>
        </w:rPr>
        <w:t>habilitação previstas no Edital, sendo oportunizado ao licitante no momento do salvamento da</w:t>
      </w:r>
      <w:r w:rsidRPr="00C71542">
        <w:rPr>
          <w:rStyle w:val="markedcontent"/>
          <w:rFonts w:cs="Arial"/>
          <w:sz w:val="18"/>
          <w:szCs w:val="18"/>
        </w:rPr>
        <w:br/>
      </w:r>
      <w:r w:rsidRPr="003E7B0A">
        <w:rPr>
          <w:rStyle w:val="markedcontent"/>
          <w:rFonts w:cs="Arial"/>
          <w:sz w:val="18"/>
          <w:szCs w:val="18"/>
        </w:rPr>
        <w:t>proposta e anexar a Declaração de Pleno Conhecimento e Atendimento as Exigências de</w:t>
      </w:r>
      <w:r w:rsidRPr="00C71542">
        <w:rPr>
          <w:rStyle w:val="markedcontent"/>
          <w:rFonts w:cs="Arial"/>
          <w:sz w:val="18"/>
          <w:szCs w:val="18"/>
        </w:rPr>
        <w:br/>
      </w:r>
      <w:r w:rsidRPr="003E7B0A">
        <w:rPr>
          <w:rStyle w:val="markedcontent"/>
          <w:rFonts w:cs="Arial"/>
          <w:sz w:val="18"/>
          <w:szCs w:val="18"/>
        </w:rPr>
        <w:t>Habilitação previstas no Edital</w:t>
      </w:r>
      <w:r w:rsidR="005B6699" w:rsidRPr="003E7B0A">
        <w:rPr>
          <w:rStyle w:val="markedcontent"/>
          <w:rFonts w:cs="Arial"/>
          <w:sz w:val="18"/>
          <w:szCs w:val="18"/>
        </w:rPr>
        <w:t>.</w:t>
      </w:r>
    </w:p>
    <w:p w:rsidR="001D4F2E" w:rsidRPr="00C71542" w:rsidRDefault="001D4F2E" w:rsidP="00FF3C08">
      <w:pPr>
        <w:autoSpaceDE w:val="0"/>
        <w:autoSpaceDN w:val="0"/>
        <w:adjustRightInd w:val="0"/>
        <w:rPr>
          <w:rStyle w:val="markedcontent"/>
        </w:rPr>
      </w:pPr>
    </w:p>
    <w:p w:rsidR="00063513" w:rsidRPr="00736794" w:rsidRDefault="00063513" w:rsidP="00063513">
      <w:pPr>
        <w:autoSpaceDE w:val="0"/>
        <w:autoSpaceDN w:val="0"/>
        <w:adjustRightInd w:val="0"/>
        <w:rPr>
          <w:rFonts w:cs="Arial"/>
          <w:b/>
          <w:bCs/>
          <w:sz w:val="18"/>
          <w:szCs w:val="18"/>
        </w:rPr>
      </w:pPr>
      <w:r w:rsidRPr="00736794">
        <w:rPr>
          <w:rFonts w:cs="Arial"/>
          <w:b/>
          <w:bCs/>
          <w:sz w:val="18"/>
          <w:szCs w:val="18"/>
        </w:rPr>
        <w:t>3. DA PARTICIPAÇÃO NA LICITAÇÃO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 Poderão participar da sessão pública as empresas que apresentarem propostas através do site descrito no item 2.1, até a data e o horário limite registrados na plataforma (quinze minutos antes da data limite para abertura da sessão).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3.2. Poderão participar desta licitação as empresas interessadas que cumprir as exigências deste edital, apresentando todos os documentos em nome da matriz ou todos em nome da filial, exceto aqueles que comprovadamente só possam ser fornecidos à matriz ou filial e referir-se ao local do domicílio ou sede da licitante.</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3.3. É vedada à participação de pessoa jurídica em regime de concordata ou falência, ou que tenha sido declarada inidônea por ato do Poder Público nas esferas municipais, estaduais e federais, e nem esteja suspensa e/ou impedida de participar de licitações no município de Cocal do Sul;</w:t>
      </w:r>
    </w:p>
    <w:p w:rsidR="006F4463" w:rsidRPr="006F4463" w:rsidRDefault="00063513" w:rsidP="006F4463">
      <w:pPr>
        <w:ind w:hanging="2"/>
        <w:rPr>
          <w:sz w:val="18"/>
          <w:szCs w:val="18"/>
        </w:rPr>
      </w:pPr>
      <w:r w:rsidRPr="006F4463">
        <w:rPr>
          <w:rFonts w:cs="Arial"/>
          <w:bCs/>
          <w:sz w:val="18"/>
          <w:szCs w:val="18"/>
        </w:rPr>
        <w:t xml:space="preserve">3.4. </w:t>
      </w:r>
      <w:r w:rsidR="006F4463" w:rsidRPr="006F4463">
        <w:rPr>
          <w:sz w:val="18"/>
          <w:szCs w:val="18"/>
        </w:rPr>
        <w:t>Não poderão participar da presente licitação as interessadas que estejam cumprindo suspensão temporária de participação em licitação, tenham sido declaradas inidôneas, suspensas ou impedidas de contratar com a Administração Pública.</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3.5. Não poderão participar da presente licitação empresas cujos diretores, gerentes, sócios e responsáveis técnicos sejam servidores municipais, o(a) Pregoeiro(a) ou seus substitutos ou dos membros da Equipe de Apoio.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3.6. Não será admitida a participação de duas ou mais empresas que possuem diretores, gerentes, sócios e responsáveis técnicos (ou afins) em comum, ou que os endereços de domicílio ou endereço sede da empresa sejam os mesmos.</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3.7. A participação na licitação implica automaticamente na aceitação integral e irretratável dos termos e conteúdo deste edital e seus anexos, a observância dos preceitos legais e regulamentos em vigor, e a responsabilidade pela fidelidade e legitimidade das informações e dos documentos apresentados em qualquer fase da licitação;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3.8. Poderá participar do presente pregão eletrônico, a empresa que atender a todas as exigências, inclusive quanto à documentação constante deste Edital e seus Anexos e, estiver devidamente cadastrado junto ao Órgão Provedor do Sistema, através do site abaixo:</w:t>
      </w:r>
    </w:p>
    <w:p w:rsidR="00063513" w:rsidRPr="00736794" w:rsidRDefault="000F120E" w:rsidP="00063513">
      <w:pPr>
        <w:autoSpaceDE w:val="0"/>
        <w:autoSpaceDN w:val="0"/>
        <w:adjustRightInd w:val="0"/>
        <w:rPr>
          <w:rFonts w:cs="Arial"/>
          <w:b/>
          <w:bCs/>
          <w:sz w:val="18"/>
          <w:szCs w:val="18"/>
        </w:rPr>
      </w:pPr>
      <w:hyperlink r:id="rId11" w:history="1">
        <w:r w:rsidR="00063513" w:rsidRPr="00736794">
          <w:rPr>
            <w:rStyle w:val="Hyperlink"/>
            <w:rFonts w:cs="Arial"/>
            <w:b/>
            <w:bCs/>
            <w:sz w:val="18"/>
            <w:szCs w:val="18"/>
          </w:rPr>
          <w:t>WWW.LICITANET.COM.BR</w:t>
        </w:r>
      </w:hyperlink>
    </w:p>
    <w:p w:rsidR="00063513" w:rsidRPr="00736794" w:rsidRDefault="00063513" w:rsidP="00063513">
      <w:pPr>
        <w:autoSpaceDE w:val="0"/>
        <w:autoSpaceDN w:val="0"/>
        <w:adjustRightInd w:val="0"/>
        <w:rPr>
          <w:rFonts w:cs="Arial"/>
          <w:bCs/>
          <w:sz w:val="18"/>
          <w:szCs w:val="18"/>
        </w:rPr>
      </w:pP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3.9. Como requisito para participação no pregão, em campo próprio do sistema eletrônico, o licitante deverá MARCAR a opção de que atende plenamente os requisitos e exigências de habilitação previstas no Edital, sendo oportunizado ao licitante no momento do salvamento da proposta e anexar a Declaração de Pleno Conhecimento e Atendimento as Exigências de Habilitação previstas no Edital.</w:t>
      </w:r>
    </w:p>
    <w:p w:rsidR="006F4463" w:rsidRDefault="00063513" w:rsidP="006F4463">
      <w:pPr>
        <w:ind w:hanging="2"/>
        <w:rPr>
          <w:sz w:val="24"/>
        </w:rPr>
      </w:pPr>
      <w:r w:rsidRPr="00736794">
        <w:rPr>
          <w:rFonts w:cs="Arial"/>
          <w:bCs/>
          <w:sz w:val="18"/>
          <w:szCs w:val="18"/>
        </w:rPr>
        <w:t xml:space="preserve">3.10. </w:t>
      </w:r>
      <w:r w:rsidR="006F4463" w:rsidRPr="006F4463">
        <w:rPr>
          <w:sz w:val="18"/>
          <w:szCs w:val="18"/>
        </w:rPr>
        <w:t>Serão admitidos a participar deste Edital, qualquer empresa, com ramo de atividade compatível com o objeto desta Licitação, sendo a proponente a ser contratada, a única responsável pela execução dos serviços.</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 xml:space="preserve">3.11. Este processo licitatório destina-se </w:t>
      </w:r>
      <w:r w:rsidRPr="00736794">
        <w:rPr>
          <w:rFonts w:cs="Arial"/>
          <w:b/>
          <w:bCs/>
          <w:sz w:val="18"/>
          <w:szCs w:val="18"/>
        </w:rPr>
        <w:t xml:space="preserve">parcialmente </w:t>
      </w:r>
      <w:r w:rsidRPr="00736794">
        <w:rPr>
          <w:rFonts w:cs="Arial"/>
          <w:bCs/>
          <w:sz w:val="18"/>
          <w:szCs w:val="18"/>
        </w:rPr>
        <w:t xml:space="preserve">as Microempresas, Empresas de Pequeno Porte e Micro Empreendedores Individuais, sendo 25% (vinte e cinco por cento) do quantitativo dos itens que possuem valor estimado acima de R$ 80.000,00 destinados exclusivamente as Microempresas e Empresas de Pequeno Porte, conforme artigo 48, inciso III, da Lei Federal </w:t>
      </w:r>
      <w:r w:rsidRPr="00736794">
        <w:rPr>
          <w:rFonts w:cs="Arial"/>
          <w:bCs/>
          <w:sz w:val="18"/>
          <w:szCs w:val="18"/>
        </w:rPr>
        <w:lastRenderedPageBreak/>
        <w:t>Complementar nº 123/2006, com alteração dada pela Lei Federal Complementar nº 147/2014. Os 75% (setenta e cinco por cento) restantes submetem-se a regra geral de licitações, podendo participar quaisquer empresas interessadas. Conforme observações do anexo II.</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3.11.1. Se a mesma empresa vencer a cota reservada e a cota principal, a contratação das cotas deverá ocorrer pelo menor preço.</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3.11.2. Se empresas diferentes vencerem as cotas, haverá prioridade de aquisição dos produtos das cotas reservadas, ressalvados os casos em que a cota reservada for inadequada para atender as quantidades ou as condições do pedido, justificadamente.</w:t>
      </w:r>
    </w:p>
    <w:p w:rsidR="00063513" w:rsidRPr="00736794" w:rsidRDefault="00063513" w:rsidP="00063513">
      <w:pPr>
        <w:autoSpaceDE w:val="0"/>
        <w:autoSpaceDN w:val="0"/>
        <w:adjustRightInd w:val="0"/>
        <w:rPr>
          <w:rFonts w:cs="Arial"/>
          <w:bCs/>
          <w:sz w:val="18"/>
          <w:szCs w:val="18"/>
        </w:rPr>
      </w:pPr>
      <w:r w:rsidRPr="00736794">
        <w:rPr>
          <w:rFonts w:cs="Arial"/>
          <w:bCs/>
          <w:sz w:val="18"/>
          <w:szCs w:val="18"/>
        </w:rPr>
        <w:t xml:space="preserve">3.12. Poderão participar deste processo licitatório, de maneira subsidiária, para as cotas reservadas, àqueles demais participantes não enquadrados como ME, EPP ou MEI, caso seja constatada a inexistência de fornecedores competitivos enquadrados como microempresas. </w:t>
      </w:r>
    </w:p>
    <w:p w:rsidR="00B2229C" w:rsidRPr="003E7B0A" w:rsidRDefault="00B2229C" w:rsidP="00B2229C">
      <w:pPr>
        <w:autoSpaceDE w:val="0"/>
        <w:autoSpaceDN w:val="0"/>
        <w:adjustRightInd w:val="0"/>
        <w:rPr>
          <w:rFonts w:cs="Arial"/>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4.</w:t>
      </w:r>
      <w:r w:rsidR="005F45B3" w:rsidRPr="003E7B0A">
        <w:rPr>
          <w:rFonts w:cs="Arial"/>
          <w:b/>
          <w:bCs/>
          <w:sz w:val="18"/>
          <w:szCs w:val="18"/>
        </w:rPr>
        <w:t xml:space="preserve"> </w:t>
      </w:r>
      <w:r w:rsidRPr="003E7B0A">
        <w:rPr>
          <w:rFonts w:cs="Arial"/>
          <w:b/>
          <w:bCs/>
          <w:sz w:val="18"/>
          <w:szCs w:val="18"/>
        </w:rPr>
        <w:t>DA REPRESENTAÇÃO E DO CREDENCIAMENTO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w:t>
      </w:r>
      <w:r w:rsidR="005F45B3" w:rsidRPr="003E7B0A">
        <w:rPr>
          <w:rFonts w:cs="Arial"/>
          <w:bCs/>
          <w:sz w:val="18"/>
          <w:szCs w:val="18"/>
        </w:rPr>
        <w:t xml:space="preserve"> </w:t>
      </w:r>
      <w:r w:rsidRPr="003E7B0A">
        <w:rPr>
          <w:rFonts w:cs="Arial"/>
          <w:bCs/>
          <w:sz w:val="18"/>
          <w:szCs w:val="18"/>
        </w:rPr>
        <w:t>Para participar do pregão, o licitante deverá se credenciar no Sistema "PREGÃO ELETRÔNICO" através do site www.licitanet.com.br.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4.1.1.</w:t>
      </w:r>
      <w:r w:rsidR="005F45B3" w:rsidRPr="003E7B0A">
        <w:rPr>
          <w:rFonts w:cs="Arial"/>
          <w:bCs/>
          <w:sz w:val="18"/>
          <w:szCs w:val="18"/>
        </w:rPr>
        <w:t xml:space="preserve"> </w:t>
      </w:r>
      <w:r w:rsidRPr="003E7B0A">
        <w:rPr>
          <w:rFonts w:cs="Arial"/>
          <w:bCs/>
          <w:sz w:val="18"/>
          <w:szCs w:val="18"/>
        </w:rPr>
        <w:t>O credenciamento dar-se-á pela atribuição de chave de identificação e de senha, pessoal e intransferível, para acesso ao sistema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4.1.2.</w:t>
      </w:r>
      <w:r w:rsidR="005F45B3" w:rsidRPr="003E7B0A">
        <w:rPr>
          <w:rFonts w:cs="Arial"/>
          <w:bCs/>
          <w:sz w:val="18"/>
          <w:szCs w:val="18"/>
        </w:rPr>
        <w:t xml:space="preserve"> </w:t>
      </w:r>
      <w:r w:rsidRPr="003E7B0A">
        <w:rPr>
          <w:rFonts w:cs="Arial"/>
          <w:bCs/>
          <w:sz w:val="18"/>
          <w:szCs w:val="18"/>
        </w:rPr>
        <w:t>O credenciamento do licitante, junto ao provedor do sistema implica a responsabilidade legal do licitante ou seu representante legal e a presunção de sua capacidade técnica para realização das transações inerentes ao pregão eletrônico.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4.2.</w:t>
      </w:r>
      <w:r w:rsidR="005F45B3" w:rsidRPr="003E7B0A">
        <w:rPr>
          <w:rFonts w:cs="Arial"/>
          <w:bCs/>
          <w:sz w:val="18"/>
          <w:szCs w:val="18"/>
        </w:rPr>
        <w:t xml:space="preserve"> </w:t>
      </w:r>
      <w:r w:rsidRPr="003E7B0A">
        <w:rPr>
          <w:rFonts w:cs="Arial"/>
          <w:bCs/>
          <w:sz w:val="18"/>
          <w:szCs w:val="18"/>
        </w:rPr>
        <w:t xml:space="preserve">O uso da senha de acesso ao sistema eletrônico é de inteira e exclusiva responsabilidade do licitante, incluindo qualquer transação efetuada diretamente ou por seu representante, não cabendo ao provedor do sistema ou ao Município de </w:t>
      </w:r>
      <w:r w:rsidR="00E6017C" w:rsidRPr="003E7B0A">
        <w:rPr>
          <w:rFonts w:cs="Arial"/>
          <w:bCs/>
          <w:sz w:val="18"/>
          <w:szCs w:val="18"/>
        </w:rPr>
        <w:t>Cocal do Sul</w:t>
      </w:r>
      <w:r w:rsidRPr="003E7B0A">
        <w:rPr>
          <w:rFonts w:cs="Arial"/>
          <w:bCs/>
          <w:sz w:val="18"/>
          <w:szCs w:val="18"/>
        </w:rPr>
        <w:t>, promotor da licitação, responsabilidade.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5.</w:t>
      </w:r>
      <w:r w:rsidR="00671421" w:rsidRPr="003E7B0A">
        <w:rPr>
          <w:rFonts w:cs="Arial"/>
          <w:b/>
          <w:bCs/>
          <w:sz w:val="18"/>
          <w:szCs w:val="18"/>
        </w:rPr>
        <w:t xml:space="preserve"> </w:t>
      </w:r>
      <w:r w:rsidRPr="003E7B0A">
        <w:rPr>
          <w:rFonts w:cs="Arial"/>
          <w:b/>
          <w:bCs/>
          <w:sz w:val="18"/>
          <w:szCs w:val="18"/>
        </w:rPr>
        <w:t>DO ENVIO DAS PROPOSTAS DE PREÇOS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w:t>
      </w:r>
      <w:r w:rsidR="00671421" w:rsidRPr="003E7B0A">
        <w:rPr>
          <w:rFonts w:cs="Arial"/>
          <w:bCs/>
          <w:sz w:val="18"/>
          <w:szCs w:val="18"/>
        </w:rPr>
        <w:t xml:space="preserve"> </w:t>
      </w:r>
      <w:r w:rsidRPr="003E7B0A">
        <w:rPr>
          <w:rFonts w:cs="Arial"/>
          <w:bCs/>
          <w:sz w:val="18"/>
          <w:szCs w:val="18"/>
        </w:rPr>
        <w:t>Após a divulgação do edital no endereço eletrônico, as licitantes deverão, até a data e hora marcadas para recebimento das propostas, encaminhar a proposta, exclusivamente por meio do sistema eletrônico, quando, então, encerrar-se-á, automaticamente, a fase de recebimento de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5.1.1.</w:t>
      </w:r>
      <w:r w:rsidR="00671421" w:rsidRPr="003E7B0A">
        <w:rPr>
          <w:rFonts w:cs="Arial"/>
          <w:bCs/>
          <w:sz w:val="18"/>
          <w:szCs w:val="18"/>
        </w:rPr>
        <w:t xml:space="preserve"> </w:t>
      </w:r>
      <w:r w:rsidRPr="003E7B0A">
        <w:rPr>
          <w:rFonts w:cs="Arial"/>
          <w:bCs/>
          <w:sz w:val="18"/>
          <w:szCs w:val="18"/>
        </w:rPr>
        <w:t>A proposta comercial deverá ser apresentada na forma e requisitos indicados nos subitens a seguir: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conter, em campo próprio do sistema, o preço total, sendo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a.1)</w:t>
      </w:r>
      <w:r w:rsidR="00671421" w:rsidRPr="003E7B0A">
        <w:rPr>
          <w:rFonts w:cs="Arial"/>
          <w:bCs/>
          <w:sz w:val="18"/>
          <w:szCs w:val="18"/>
        </w:rPr>
        <w:t xml:space="preserve"> </w:t>
      </w:r>
      <w:r w:rsidRPr="003E7B0A">
        <w:rPr>
          <w:rFonts w:cs="Arial"/>
          <w:bCs/>
          <w:sz w:val="18"/>
          <w:szCs w:val="18"/>
        </w:rPr>
        <w:t>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w:t>
      </w:r>
    </w:p>
    <w:p w:rsidR="00D475C1"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conter, em campo próprio destinado à descrição detalhada do objeto ofertado, a especificação complementar do objeto cotado;</w:t>
      </w:r>
    </w:p>
    <w:p w:rsidR="00585180" w:rsidRPr="00044D58" w:rsidRDefault="00585180" w:rsidP="00585180">
      <w:pPr>
        <w:autoSpaceDE w:val="0"/>
        <w:autoSpaceDN w:val="0"/>
        <w:adjustRightInd w:val="0"/>
        <w:rPr>
          <w:rFonts w:cs="Arial"/>
          <w:bCs/>
          <w:sz w:val="18"/>
          <w:szCs w:val="18"/>
        </w:rPr>
      </w:pPr>
      <w:r>
        <w:rPr>
          <w:rFonts w:cs="Arial"/>
          <w:bCs/>
          <w:sz w:val="18"/>
          <w:szCs w:val="18"/>
        </w:rPr>
        <w:t xml:space="preserve">c) </w:t>
      </w:r>
      <w:r w:rsidRPr="00044D58">
        <w:rPr>
          <w:rFonts w:cs="Arial"/>
          <w:b/>
          <w:snapToGrid w:val="0"/>
          <w:sz w:val="18"/>
          <w:szCs w:val="18"/>
          <w:highlight w:val="yellow"/>
        </w:rPr>
        <w:t>constar marca do produto ofertado, conforme o caso, sob pena de desclassificação</w:t>
      </w:r>
    </w:p>
    <w:p w:rsidR="00D475C1" w:rsidRPr="003E7B0A" w:rsidRDefault="00D475C1" w:rsidP="00D475C1">
      <w:pPr>
        <w:autoSpaceDE w:val="0"/>
        <w:autoSpaceDN w:val="0"/>
        <w:adjustRightInd w:val="0"/>
        <w:rPr>
          <w:rFonts w:cs="Arial"/>
          <w:bCs/>
          <w:sz w:val="18"/>
          <w:szCs w:val="18"/>
        </w:rPr>
      </w:pPr>
      <w:r w:rsidRPr="0086241F">
        <w:rPr>
          <w:rFonts w:cs="Arial"/>
          <w:bCs/>
          <w:sz w:val="18"/>
          <w:szCs w:val="18"/>
        </w:rPr>
        <w:t>5.1.2.</w:t>
      </w:r>
      <w:r w:rsidR="00671421" w:rsidRPr="0086241F">
        <w:rPr>
          <w:rFonts w:cs="Arial"/>
          <w:bCs/>
          <w:sz w:val="18"/>
          <w:szCs w:val="18"/>
        </w:rPr>
        <w:t xml:space="preserve"> </w:t>
      </w:r>
      <w:r w:rsidRPr="0086241F">
        <w:rPr>
          <w:rFonts w:cs="Arial"/>
          <w:bCs/>
          <w:sz w:val="18"/>
          <w:szCs w:val="18"/>
        </w:rPr>
        <w:t>A validade da proposta deverá ser de, no mínimo, 60 (sessenta) dias, a contar da data da sessão de a</w:t>
      </w:r>
      <w:r w:rsidRPr="003E7B0A">
        <w:rPr>
          <w:rFonts w:cs="Arial"/>
          <w:bCs/>
          <w:sz w:val="18"/>
          <w:szCs w:val="18"/>
        </w:rPr>
        <w:t>bertura desta licitação.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5.2.</w:t>
      </w:r>
      <w:r w:rsidR="00671421" w:rsidRPr="003E7B0A">
        <w:rPr>
          <w:rFonts w:cs="Arial"/>
          <w:bCs/>
          <w:sz w:val="18"/>
          <w:szCs w:val="18"/>
        </w:rPr>
        <w:t xml:space="preserve"> </w:t>
      </w:r>
      <w:r w:rsidRPr="003E7B0A">
        <w:rPr>
          <w:rFonts w:cs="Arial"/>
          <w:bCs/>
          <w:sz w:val="18"/>
          <w:szCs w:val="18"/>
        </w:rPr>
        <w:t>Até a abertura da sessão, as licitantes poderão retirar ou substituir a proposta anteriormente apresentada.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5.3.</w:t>
      </w:r>
      <w:r w:rsidR="00671421" w:rsidRPr="003E7B0A">
        <w:rPr>
          <w:rFonts w:cs="Arial"/>
          <w:bCs/>
          <w:sz w:val="18"/>
          <w:szCs w:val="18"/>
        </w:rPr>
        <w:t xml:space="preserve"> </w:t>
      </w:r>
      <w:r w:rsidRPr="003E7B0A">
        <w:rPr>
          <w:rFonts w:cs="Arial"/>
          <w:bCs/>
          <w:sz w:val="18"/>
          <w:szCs w:val="18"/>
        </w:rPr>
        <w:t>A licitante será responsável por todas as transações que forem efetuadas em seu nome no sistema eletrônico, assumindo como firmes e verdadeiras suas propostas, os lances inseridos durante 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5.4.</w:t>
      </w:r>
      <w:r w:rsidR="00671421" w:rsidRPr="003E7B0A">
        <w:rPr>
          <w:rFonts w:cs="Arial"/>
          <w:bCs/>
          <w:sz w:val="18"/>
          <w:szCs w:val="18"/>
        </w:rPr>
        <w:t xml:space="preserve"> </w:t>
      </w:r>
      <w:r w:rsidRPr="003E7B0A">
        <w:rPr>
          <w:rFonts w:cs="Arial"/>
          <w:bCs/>
          <w:sz w:val="18"/>
          <w:szCs w:val="18"/>
        </w:rPr>
        <w:t>Incumbirá à licitante acompanhar as operações no sistema eletrônico durante o processo licitatório, responsabilizando-se pelo ônus decorrente da perda de negócios diante da inobservância de quaisquer mensagens emitidas pelo pregoeiro, pelo sistema, ou de sua desconexão.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5.5.</w:t>
      </w:r>
      <w:r w:rsidR="00671421" w:rsidRPr="003E7B0A">
        <w:rPr>
          <w:rFonts w:cs="Arial"/>
          <w:bCs/>
          <w:sz w:val="18"/>
          <w:szCs w:val="18"/>
        </w:rPr>
        <w:t xml:space="preserve"> </w:t>
      </w:r>
      <w:r w:rsidRPr="003E7B0A">
        <w:rPr>
          <w:rFonts w:cs="Arial"/>
          <w:bCs/>
          <w:sz w:val="18"/>
          <w:szCs w:val="18"/>
        </w:rPr>
        <w:t>Caso haja omissão, na proposta, dos prazos de sua validade e/ou de garantia, aplicar-se-ão os prazos estipulados neste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6.</w:t>
      </w:r>
      <w:r w:rsidR="00671421" w:rsidRPr="003E7B0A">
        <w:rPr>
          <w:rFonts w:cs="Arial"/>
          <w:b/>
          <w:bCs/>
          <w:sz w:val="18"/>
          <w:szCs w:val="18"/>
        </w:rPr>
        <w:t xml:space="preserve"> </w:t>
      </w:r>
      <w:r w:rsidRPr="003E7B0A">
        <w:rPr>
          <w:rFonts w:cs="Arial"/>
          <w:b/>
          <w:bCs/>
          <w:sz w:val="18"/>
          <w:szCs w:val="18"/>
        </w:rPr>
        <w:t>DA ABERTURA DAS PROPOSTAS/SESSÃO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6.1.</w:t>
      </w:r>
      <w:r w:rsidR="00671421" w:rsidRPr="003E7B0A">
        <w:rPr>
          <w:rFonts w:cs="Arial"/>
          <w:bCs/>
          <w:sz w:val="18"/>
          <w:szCs w:val="18"/>
        </w:rPr>
        <w:t xml:space="preserve"> </w:t>
      </w:r>
      <w:r w:rsidRPr="003E7B0A">
        <w:rPr>
          <w:rFonts w:cs="Arial"/>
          <w:bCs/>
          <w:sz w:val="18"/>
          <w:szCs w:val="18"/>
        </w:rPr>
        <w:t>Encerrado o prazo de recebimento das propostas o pregoeiro, via sistema eletrônico, dará início à Sessão Pública, na data e horário previstos neste Edital, verificando a validade das propostas conforme exigências do edital.</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7.</w:t>
      </w:r>
      <w:r w:rsidR="00671421" w:rsidRPr="003E7B0A">
        <w:rPr>
          <w:rFonts w:cs="Arial"/>
          <w:b/>
          <w:bCs/>
          <w:sz w:val="18"/>
          <w:szCs w:val="18"/>
        </w:rPr>
        <w:t xml:space="preserve"> </w:t>
      </w:r>
      <w:r w:rsidRPr="003E7B0A">
        <w:rPr>
          <w:rFonts w:cs="Arial"/>
          <w:b/>
          <w:bCs/>
          <w:sz w:val="18"/>
          <w:szCs w:val="18"/>
        </w:rPr>
        <w:t>DO MODO DE DISPUTA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7.1.</w:t>
      </w:r>
      <w:r w:rsidR="00671421" w:rsidRPr="003E7B0A">
        <w:rPr>
          <w:rFonts w:cs="Arial"/>
          <w:bCs/>
          <w:sz w:val="18"/>
          <w:szCs w:val="18"/>
        </w:rPr>
        <w:t xml:space="preserve"> </w:t>
      </w:r>
      <w:r w:rsidRPr="003E7B0A">
        <w:rPr>
          <w:rFonts w:cs="Arial"/>
          <w:bCs/>
          <w:sz w:val="18"/>
          <w:szCs w:val="18"/>
        </w:rPr>
        <w:t xml:space="preserve">O modo de disputa definido neste Pregão será ABERTO, conforme inciso I, art. </w:t>
      </w:r>
      <w:r w:rsidR="00820B4B" w:rsidRPr="003E7B0A">
        <w:rPr>
          <w:rFonts w:cs="Arial"/>
          <w:bCs/>
          <w:sz w:val="18"/>
          <w:szCs w:val="18"/>
        </w:rPr>
        <w:t>56</w:t>
      </w:r>
      <w:r w:rsidRPr="003E7B0A">
        <w:rPr>
          <w:rFonts w:cs="Arial"/>
          <w:bCs/>
          <w:sz w:val="18"/>
          <w:szCs w:val="18"/>
        </w:rPr>
        <w:t xml:space="preserve"> d</w:t>
      </w:r>
      <w:r w:rsidR="00820B4B" w:rsidRPr="003E7B0A">
        <w:rPr>
          <w:rFonts w:cs="Arial"/>
          <w:bCs/>
          <w:sz w:val="18"/>
          <w:szCs w:val="18"/>
        </w:rPr>
        <w:t>a</w:t>
      </w:r>
      <w:r w:rsidRPr="003E7B0A">
        <w:rPr>
          <w:rFonts w:cs="Arial"/>
          <w:bCs/>
          <w:sz w:val="18"/>
          <w:szCs w:val="18"/>
        </w:rPr>
        <w:t xml:space="preserve"> </w:t>
      </w:r>
      <w:r w:rsidR="00820B4B" w:rsidRPr="003E7B0A">
        <w:rPr>
          <w:rFonts w:cs="Arial"/>
          <w:bCs/>
          <w:sz w:val="18"/>
          <w:szCs w:val="18"/>
        </w:rPr>
        <w:t>Lei</w:t>
      </w:r>
      <w:r w:rsidRPr="003E7B0A">
        <w:rPr>
          <w:rFonts w:cs="Arial"/>
          <w:bCs/>
          <w:sz w:val="18"/>
          <w:szCs w:val="18"/>
        </w:rPr>
        <w:t xml:space="preserve"> Nº. 1</w:t>
      </w:r>
      <w:r w:rsidR="00820B4B" w:rsidRPr="003E7B0A">
        <w:rPr>
          <w:rFonts w:cs="Arial"/>
          <w:bCs/>
          <w:sz w:val="18"/>
          <w:szCs w:val="18"/>
        </w:rPr>
        <w:t>4</w:t>
      </w:r>
      <w:r w:rsidRPr="003E7B0A">
        <w:rPr>
          <w:rFonts w:cs="Arial"/>
          <w:bCs/>
          <w:sz w:val="18"/>
          <w:szCs w:val="18"/>
        </w:rPr>
        <w:t>.</w:t>
      </w:r>
      <w:r w:rsidR="00820B4B" w:rsidRPr="003E7B0A">
        <w:rPr>
          <w:rFonts w:cs="Arial"/>
          <w:bCs/>
          <w:sz w:val="18"/>
          <w:szCs w:val="18"/>
        </w:rPr>
        <w:t>133</w:t>
      </w:r>
      <w:r w:rsidRPr="003E7B0A">
        <w:rPr>
          <w:rFonts w:cs="Arial"/>
          <w:bCs/>
          <w:sz w:val="18"/>
          <w:szCs w:val="18"/>
        </w:rPr>
        <w:t>/20</w:t>
      </w:r>
      <w:r w:rsidR="00820B4B" w:rsidRPr="003E7B0A">
        <w:rPr>
          <w:rFonts w:cs="Arial"/>
          <w:bCs/>
          <w:sz w:val="18"/>
          <w:szCs w:val="18"/>
        </w:rPr>
        <w:t>2</w:t>
      </w:r>
      <w:r w:rsidRPr="003E7B0A">
        <w:rPr>
          <w:rFonts w:cs="Arial"/>
          <w:bCs/>
          <w:sz w:val="18"/>
          <w:szCs w:val="18"/>
        </w:rPr>
        <w:t>1:</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A etapa de envio de lances na sessão pública durará dez minutos e, após isso, será prorrogada automaticamente pelo sistema quando houver lance ofertado nos últimos dois minutos do período de duração da sessão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A prorrogação automática da etapa de envio de lances, será de dois minutos e ocorrerá sucessivamente sempre que houver lances enviados nesse período de prorrogação, inclusive quando se tratar de lances intermediários.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c)</w:t>
      </w:r>
      <w:r w:rsidR="00671421" w:rsidRPr="003E7B0A">
        <w:rPr>
          <w:rFonts w:cs="Arial"/>
          <w:bCs/>
          <w:sz w:val="18"/>
          <w:szCs w:val="18"/>
        </w:rPr>
        <w:t xml:space="preserve"> </w:t>
      </w:r>
      <w:r w:rsidRPr="003E7B0A">
        <w:rPr>
          <w:rFonts w:cs="Arial"/>
          <w:bCs/>
          <w:sz w:val="18"/>
          <w:szCs w:val="18"/>
        </w:rPr>
        <w:t>Na hipótese de não haver novos lances na forma estabelecida nas alíneas “a” e “b”, a sessão pública será encerrada automaticamente.</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8.</w:t>
      </w:r>
      <w:r w:rsidR="00671421" w:rsidRPr="003E7B0A">
        <w:rPr>
          <w:rFonts w:cs="Arial"/>
          <w:b/>
          <w:bCs/>
          <w:sz w:val="18"/>
          <w:szCs w:val="18"/>
        </w:rPr>
        <w:t xml:space="preserve"> </w:t>
      </w:r>
      <w:r w:rsidRPr="003E7B0A">
        <w:rPr>
          <w:rFonts w:cs="Arial"/>
          <w:b/>
          <w:bCs/>
          <w:sz w:val="18"/>
          <w:szCs w:val="18"/>
        </w:rPr>
        <w:t>FORMULAÇÃO DE LANCES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873738" w:rsidRPr="003E7B0A">
        <w:rPr>
          <w:rFonts w:cs="Arial"/>
          <w:bCs/>
          <w:sz w:val="18"/>
          <w:szCs w:val="18"/>
        </w:rPr>
        <w:t>4</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Classificadas as propostas, terá início a fase competitiva para recebimento de lances, no endereço eletrônico e no dia e horário informados no preâmbulo deste Edital, quando então as licitantes poderão encaminhar lances exclusivamente por meio do sistema eletrônico, de valor correspondente ao PREÇO DO ITEM.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8.2.</w:t>
      </w:r>
      <w:r w:rsidR="00671421" w:rsidRPr="003E7B0A">
        <w:rPr>
          <w:rFonts w:cs="Arial"/>
          <w:bCs/>
          <w:sz w:val="18"/>
          <w:szCs w:val="18"/>
        </w:rPr>
        <w:t xml:space="preserve"> </w:t>
      </w:r>
      <w:r w:rsidRPr="003E7B0A">
        <w:rPr>
          <w:rFonts w:cs="Arial"/>
          <w:bCs/>
          <w:sz w:val="18"/>
          <w:szCs w:val="18"/>
        </w:rPr>
        <w:t>Não poderá haver desistência dos lances ofertados, sujeitando-se a licitante desistente às penalidades constantes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w:t>
      </w:r>
      <w:r w:rsidR="00671421" w:rsidRPr="003E7B0A">
        <w:rPr>
          <w:rFonts w:cs="Arial"/>
          <w:bCs/>
          <w:sz w:val="18"/>
          <w:szCs w:val="18"/>
        </w:rPr>
        <w:t xml:space="preserve"> </w:t>
      </w:r>
      <w:r w:rsidRPr="003E7B0A">
        <w:rPr>
          <w:rFonts w:cs="Arial"/>
          <w:bCs/>
          <w:sz w:val="18"/>
          <w:szCs w:val="18"/>
        </w:rPr>
        <w:t>As licitantes poderão oferecer lances sucessivos, observado o horário fixado e as seguintes condições: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8.3.1.</w:t>
      </w:r>
      <w:r w:rsidR="00671421" w:rsidRPr="003E7B0A">
        <w:rPr>
          <w:rFonts w:cs="Arial"/>
          <w:bCs/>
          <w:sz w:val="18"/>
          <w:szCs w:val="18"/>
        </w:rPr>
        <w:t xml:space="preserve"> </w:t>
      </w:r>
      <w:r w:rsidRPr="003E7B0A">
        <w:rPr>
          <w:rFonts w:cs="Arial"/>
          <w:bCs/>
          <w:sz w:val="18"/>
          <w:szCs w:val="18"/>
        </w:rPr>
        <w:t>O licitante somente poderá oferecer valor inferior ao último lance por ele ofertado e registrado pelo sistema, observado, quando houver, o intervalo mínimo de diferença de valores entre os lances, que incidirá tanto em relação aos lances intermediários quanto em relação ao lance que cobrir a melhor oferta.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8.3.2.</w:t>
      </w:r>
      <w:r w:rsidR="00671421" w:rsidRPr="003E7B0A">
        <w:rPr>
          <w:rFonts w:cs="Arial"/>
          <w:bCs/>
          <w:sz w:val="18"/>
          <w:szCs w:val="18"/>
        </w:rPr>
        <w:t xml:space="preserve"> </w:t>
      </w:r>
      <w:r w:rsidRPr="003E7B0A">
        <w:rPr>
          <w:rFonts w:cs="Arial"/>
          <w:bCs/>
          <w:sz w:val="18"/>
          <w:szCs w:val="18"/>
        </w:rPr>
        <w:t>Não serão aceitos dois ou mais lances iguais e prevalecerá aquele que for recebido e registrado primeiro.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8.3.3.</w:t>
      </w:r>
      <w:r w:rsidR="00671421" w:rsidRPr="003E7B0A">
        <w:rPr>
          <w:rFonts w:cs="Arial"/>
          <w:bCs/>
          <w:sz w:val="18"/>
          <w:szCs w:val="18"/>
        </w:rPr>
        <w:t xml:space="preserve"> </w:t>
      </w:r>
      <w:r w:rsidRPr="003E7B0A">
        <w:rPr>
          <w:rFonts w:cs="Arial"/>
          <w:bCs/>
          <w:sz w:val="18"/>
          <w:szCs w:val="18"/>
        </w:rPr>
        <w:t>Os lances a serem ofertados devem corresponder ao PREÇO DO ITEM.</w:t>
      </w:r>
    </w:p>
    <w:p w:rsidR="00CD0DFF" w:rsidRPr="003E7B0A" w:rsidRDefault="00D475C1" w:rsidP="00CD0DFF">
      <w:pPr>
        <w:autoSpaceDE w:val="0"/>
        <w:autoSpaceDN w:val="0"/>
        <w:adjustRightInd w:val="0"/>
        <w:rPr>
          <w:rFonts w:cs="Arial"/>
          <w:bCs/>
          <w:sz w:val="18"/>
          <w:szCs w:val="18"/>
        </w:rPr>
      </w:pPr>
      <w:r w:rsidRPr="003E7B0A">
        <w:rPr>
          <w:rFonts w:cs="Arial"/>
          <w:bCs/>
          <w:sz w:val="18"/>
          <w:szCs w:val="18"/>
        </w:rPr>
        <w:t>8.3.4.</w:t>
      </w:r>
      <w:r w:rsidR="00671421" w:rsidRPr="003E7B0A">
        <w:rPr>
          <w:rFonts w:cs="Arial"/>
          <w:bCs/>
          <w:sz w:val="18"/>
          <w:szCs w:val="18"/>
        </w:rPr>
        <w:t xml:space="preserve"> </w:t>
      </w:r>
      <w:r w:rsidR="00CD0DFF" w:rsidRPr="003E7B0A">
        <w:rPr>
          <w:rFonts w:cs="Arial"/>
          <w:bCs/>
          <w:sz w:val="18"/>
          <w:szCs w:val="18"/>
        </w:rPr>
        <w:t xml:space="preserve">Os lances deverão obedecer ao </w:t>
      </w:r>
      <w:r w:rsidR="00CD0DFF" w:rsidRPr="003E7B0A">
        <w:rPr>
          <w:rFonts w:cs="Arial"/>
          <w:bCs/>
          <w:sz w:val="18"/>
          <w:szCs w:val="18"/>
          <w:highlight w:val="yellow"/>
        </w:rPr>
        <w:t>intervalo mínimo</w:t>
      </w:r>
      <w:r w:rsidR="00CD0DFF" w:rsidRPr="003E7B0A">
        <w:rPr>
          <w:rFonts w:cs="Arial"/>
          <w:bCs/>
          <w:sz w:val="18"/>
          <w:szCs w:val="18"/>
        </w:rPr>
        <w:t xml:space="preserve"> estipulado na plataforma eletrônica.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lastRenderedPageBreak/>
        <w:t>8.4.</w:t>
      </w:r>
      <w:r w:rsidR="00671421" w:rsidRPr="003E7B0A">
        <w:rPr>
          <w:rFonts w:cs="Arial"/>
          <w:bCs/>
          <w:sz w:val="18"/>
          <w:szCs w:val="18"/>
        </w:rPr>
        <w:t xml:space="preserve"> </w:t>
      </w:r>
      <w:r w:rsidRPr="003E7B0A">
        <w:rPr>
          <w:rFonts w:cs="Arial"/>
          <w:bCs/>
          <w:sz w:val="18"/>
          <w:szCs w:val="18"/>
        </w:rPr>
        <w:t>Na fase de lances, no caso de evidente equívoco de digitação pelo licitante, em que este equívoco der causa a preço incompatível ou lance manifestamente inexequível, o preço incompatível ou lance manifestamente inexequível poderá, motivadamente, ser excluído do sistema.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8.5.</w:t>
      </w:r>
      <w:r w:rsidR="00671421" w:rsidRPr="003E7B0A">
        <w:rPr>
          <w:rFonts w:cs="Arial"/>
          <w:bCs/>
          <w:sz w:val="18"/>
          <w:szCs w:val="18"/>
        </w:rPr>
        <w:t xml:space="preserve"> </w:t>
      </w:r>
      <w:r w:rsidRPr="003E7B0A">
        <w:rPr>
          <w:rFonts w:cs="Arial"/>
          <w:bCs/>
          <w:sz w:val="18"/>
          <w:szCs w:val="18"/>
        </w:rPr>
        <w:t>A etapa de lances seguirá a sequência de prazos de acordo com o item anterior do edital, obedecendo às normas do MODO DE DISPUTA ABERTO.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8.6.</w:t>
      </w:r>
      <w:r w:rsidR="00671421" w:rsidRPr="003E7B0A">
        <w:rPr>
          <w:rFonts w:cs="Arial"/>
          <w:bCs/>
          <w:sz w:val="18"/>
          <w:szCs w:val="18"/>
        </w:rPr>
        <w:t xml:space="preserve"> </w:t>
      </w:r>
      <w:r w:rsidRPr="003E7B0A">
        <w:rPr>
          <w:rFonts w:cs="Arial"/>
          <w:bCs/>
          <w:sz w:val="18"/>
          <w:szCs w:val="18"/>
        </w:rPr>
        <w:t>Após a apresentação da proposta e dos lances não caberá desistência, salvo se por motivo justo, decorrente de fato superveniente e aceito pelo Pregoeiro.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8.7.</w:t>
      </w:r>
      <w:r w:rsidR="00671421" w:rsidRPr="003E7B0A">
        <w:rPr>
          <w:rFonts w:cs="Arial"/>
          <w:bCs/>
          <w:sz w:val="18"/>
          <w:szCs w:val="18"/>
        </w:rPr>
        <w:t xml:space="preserve"> </w:t>
      </w:r>
      <w:r w:rsidRPr="003E7B0A">
        <w:rPr>
          <w:rFonts w:cs="Arial"/>
          <w:bCs/>
          <w:sz w:val="18"/>
          <w:szCs w:val="18"/>
        </w:rPr>
        <w:t>Encerrada a etapa de lances, o sistema divulgará o nome da licitante cujo preço foi o menor.</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w:t>
      </w:r>
      <w:r w:rsidR="00671421" w:rsidRPr="003E7B0A">
        <w:rPr>
          <w:rFonts w:cs="Arial"/>
          <w:bCs/>
          <w:sz w:val="18"/>
          <w:szCs w:val="18"/>
        </w:rPr>
        <w:t xml:space="preserve"> </w:t>
      </w:r>
      <w:r w:rsidRPr="003E7B0A">
        <w:rPr>
          <w:rFonts w:cs="Arial"/>
          <w:bCs/>
          <w:sz w:val="18"/>
          <w:szCs w:val="18"/>
        </w:rPr>
        <w:t>Decorrida a etapa de lances, será dada preferência de contratação em todos os itens/lotes para as microempresas e empresas de pequeno porte, como critério de desempate no intervalo percentual de 5% (cinco por cento) superior ao melhor preço.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8.8.1.</w:t>
      </w:r>
      <w:r w:rsidR="00671421" w:rsidRPr="003E7B0A">
        <w:rPr>
          <w:rFonts w:cs="Arial"/>
          <w:bCs/>
          <w:sz w:val="18"/>
          <w:szCs w:val="18"/>
        </w:rPr>
        <w:t xml:space="preserve"> </w:t>
      </w:r>
      <w:r w:rsidRPr="003E7B0A">
        <w:rPr>
          <w:rFonts w:cs="Arial"/>
          <w:bCs/>
          <w:sz w:val="18"/>
          <w:szCs w:val="18"/>
        </w:rPr>
        <w:t>O benefício será concedido quando a então vencedora dos lances não estiver enquadrada nos termos da Lei Complementar Nº. 123/06;</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8.8.2.</w:t>
      </w:r>
      <w:r w:rsidR="00671421" w:rsidRPr="003E7B0A">
        <w:rPr>
          <w:rFonts w:cs="Arial"/>
          <w:bCs/>
          <w:sz w:val="18"/>
          <w:szCs w:val="18"/>
        </w:rPr>
        <w:t xml:space="preserve"> </w:t>
      </w:r>
      <w:r w:rsidRPr="003E7B0A">
        <w:rPr>
          <w:rFonts w:cs="Arial"/>
          <w:bCs/>
          <w:sz w:val="18"/>
          <w:szCs w:val="18"/>
        </w:rPr>
        <w:t>A microempresa ou empresa de pequeno porte mais bem classificada poderá apresentar proposta de preço inferior àquela considerada vencedora do certame, não ocorrendo à contratação, serão convocadas as remanescentes que porventura se enquadrem no intervalo do caput.</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8.8.3.</w:t>
      </w:r>
      <w:r w:rsidR="00671421" w:rsidRPr="003E7B0A">
        <w:rPr>
          <w:rFonts w:cs="Arial"/>
          <w:bCs/>
          <w:sz w:val="18"/>
          <w:szCs w:val="18"/>
        </w:rPr>
        <w:t xml:space="preserve"> </w:t>
      </w:r>
      <w:r w:rsidRPr="003E7B0A">
        <w:rPr>
          <w:rFonts w:cs="Arial"/>
          <w:bCs/>
          <w:sz w:val="18"/>
          <w:szCs w:val="18"/>
        </w:rPr>
        <w:t>A microempresa ou empresa de pequeno porte mais bem classificada será convocada para apresentar nova proposta no prazo máximo de 05 (cinco) minutos após o encerramento dos lances, sob pena de preclusão.</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w:t>
      </w:r>
      <w:r w:rsidR="00671421" w:rsidRPr="003E7B0A">
        <w:rPr>
          <w:rFonts w:cs="Arial"/>
          <w:bCs/>
          <w:sz w:val="18"/>
          <w:szCs w:val="18"/>
        </w:rPr>
        <w:t xml:space="preserve">. </w:t>
      </w:r>
      <w:r w:rsidRPr="003E7B0A">
        <w:rPr>
          <w:rFonts w:cs="Arial"/>
          <w:bCs/>
          <w:sz w:val="18"/>
          <w:szCs w:val="18"/>
        </w:rPr>
        <w:t xml:space="preserve">Decorrida a etapa de lances, será concedida prioridade de contratação de microempresas e empresas de pequeno porte sediadas local ou que fazem limites com o </w:t>
      </w:r>
      <w:r w:rsidR="000A1B3B" w:rsidRPr="00C849BB">
        <w:rPr>
          <w:rFonts w:cs="Arial"/>
          <w:bCs/>
          <w:sz w:val="18"/>
          <w:szCs w:val="18"/>
        </w:rPr>
        <w:t>município</w:t>
      </w:r>
      <w:r w:rsidRPr="00C849BB">
        <w:rPr>
          <w:rFonts w:cs="Arial"/>
          <w:bCs/>
          <w:sz w:val="18"/>
          <w:szCs w:val="18"/>
        </w:rPr>
        <w:t xml:space="preserve">, até o limite de </w:t>
      </w:r>
      <w:r w:rsidR="00570FA4" w:rsidRPr="00D46DE5">
        <w:rPr>
          <w:rFonts w:cs="Arial"/>
          <w:b/>
          <w:bCs/>
          <w:sz w:val="18"/>
          <w:szCs w:val="18"/>
          <w:highlight w:val="yellow"/>
        </w:rPr>
        <w:t>5</w:t>
      </w:r>
      <w:r w:rsidRPr="00D46DE5">
        <w:rPr>
          <w:rFonts w:cs="Arial"/>
          <w:b/>
          <w:bCs/>
          <w:sz w:val="18"/>
          <w:szCs w:val="18"/>
          <w:highlight w:val="yellow"/>
        </w:rPr>
        <w:t>% (</w:t>
      </w:r>
      <w:r w:rsidR="00570FA4" w:rsidRPr="00D46DE5">
        <w:rPr>
          <w:rFonts w:cs="Arial"/>
          <w:b/>
          <w:bCs/>
          <w:sz w:val="18"/>
          <w:szCs w:val="18"/>
          <w:highlight w:val="yellow"/>
        </w:rPr>
        <w:t>cinco</w:t>
      </w:r>
      <w:r w:rsidRPr="00D46DE5">
        <w:rPr>
          <w:rFonts w:cs="Arial"/>
          <w:b/>
          <w:bCs/>
          <w:sz w:val="18"/>
          <w:szCs w:val="18"/>
          <w:highlight w:val="yellow"/>
        </w:rPr>
        <w:t xml:space="preserve"> por cento)</w:t>
      </w:r>
      <w:r w:rsidRPr="00C849BB">
        <w:rPr>
          <w:rFonts w:cs="Arial"/>
          <w:bCs/>
          <w:sz w:val="18"/>
          <w:szCs w:val="18"/>
        </w:rPr>
        <w:t xml:space="preserve"> da menor oferta, a fim de promover o desenvolvimento econômico e social no âmbito local e regional, nos itens/lotes exclusivos ou cotas</w:t>
      </w:r>
      <w:r w:rsidRPr="003E7B0A">
        <w:rPr>
          <w:rFonts w:cs="Arial"/>
          <w:bCs/>
          <w:sz w:val="18"/>
          <w:szCs w:val="18"/>
        </w:rPr>
        <w:t xml:space="preserve"> reservadas, nos termos </w:t>
      </w:r>
      <w:r w:rsidR="000A1B3B" w:rsidRPr="003E7B0A">
        <w:rPr>
          <w:rFonts w:cs="Arial"/>
          <w:bCs/>
          <w:sz w:val="18"/>
          <w:szCs w:val="18"/>
        </w:rPr>
        <w:t>da Lei</w:t>
      </w:r>
      <w:r w:rsidRPr="003E7B0A">
        <w:rPr>
          <w:rFonts w:cs="Arial"/>
          <w:bCs/>
          <w:sz w:val="18"/>
          <w:szCs w:val="18"/>
        </w:rPr>
        <w:t xml:space="preserve"> Municipal n° 1.598, de 07/04/2021 (microempresa).</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8.9.1</w:t>
      </w:r>
      <w:r w:rsidR="00671421" w:rsidRPr="003E7B0A">
        <w:rPr>
          <w:rFonts w:cs="Arial"/>
          <w:bCs/>
          <w:sz w:val="18"/>
          <w:szCs w:val="18"/>
        </w:rPr>
        <w:t xml:space="preserve">. </w:t>
      </w:r>
      <w:r w:rsidRPr="003E7B0A">
        <w:rPr>
          <w:rFonts w:cs="Arial"/>
          <w:bCs/>
          <w:sz w:val="18"/>
          <w:szCs w:val="18"/>
        </w:rPr>
        <w:t>A prioridade de contratação será para as microempresas e empresas de pequeno porte sediadas no município de Cocal do Sul, assim entendidas como empresas locais.</w:t>
      </w:r>
    </w:p>
    <w:p w:rsidR="00FA6F4F" w:rsidRPr="003E7B0A" w:rsidRDefault="00FA6F4F" w:rsidP="00FA6F4F">
      <w:pPr>
        <w:autoSpaceDE w:val="0"/>
        <w:autoSpaceDN w:val="0"/>
        <w:adjustRightInd w:val="0"/>
        <w:rPr>
          <w:rFonts w:cs="Arial"/>
          <w:bCs/>
          <w:sz w:val="18"/>
          <w:szCs w:val="18"/>
        </w:rPr>
      </w:pPr>
      <w:r w:rsidRPr="003E7B0A">
        <w:rPr>
          <w:rFonts w:cs="Arial"/>
          <w:bCs/>
          <w:sz w:val="18"/>
          <w:szCs w:val="18"/>
        </w:rPr>
        <w:t>8.9.2</w:t>
      </w:r>
      <w:r w:rsidR="00671421" w:rsidRPr="003E7B0A">
        <w:rPr>
          <w:rFonts w:cs="Arial"/>
          <w:bCs/>
          <w:sz w:val="18"/>
          <w:szCs w:val="18"/>
        </w:rPr>
        <w:t xml:space="preserve">. </w:t>
      </w:r>
      <w:r w:rsidRPr="003E7B0A">
        <w:rPr>
          <w:rFonts w:cs="Arial"/>
          <w:bCs/>
          <w:sz w:val="18"/>
          <w:szCs w:val="18"/>
        </w:rPr>
        <w:t>Não atendida a prioridade do item anterior, a prioridade será dada para as microempresas e empresas de pequeno porte que fazem limites com o município.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w:t>
      </w:r>
      <w:r w:rsidR="00671421" w:rsidRPr="003E7B0A">
        <w:rPr>
          <w:rFonts w:cs="Arial"/>
          <w:bCs/>
          <w:sz w:val="18"/>
          <w:szCs w:val="18"/>
        </w:rPr>
        <w:t xml:space="preserve"> </w:t>
      </w:r>
      <w:r w:rsidRPr="003E7B0A">
        <w:rPr>
          <w:rFonts w:cs="Arial"/>
          <w:bCs/>
          <w:sz w:val="18"/>
          <w:szCs w:val="18"/>
        </w:rPr>
        <w:t>No caso de desconexão com o Pregoeiro, no decorrer da etapa competitiva do Pregão Eletrônico, o sistema eletrônico poderá permanecer acessível aos licitantes para recepção dos lances, retornando o Pregoeiro, quando possível, sua atuação no certame, sem prejuízo dos atos realizados.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8.</w:t>
      </w:r>
      <w:r w:rsidR="00FA6F4F" w:rsidRPr="003E7B0A">
        <w:rPr>
          <w:rFonts w:cs="Arial"/>
          <w:bCs/>
          <w:sz w:val="18"/>
          <w:szCs w:val="18"/>
        </w:rPr>
        <w:t>10</w:t>
      </w:r>
      <w:r w:rsidRPr="003E7B0A">
        <w:rPr>
          <w:rFonts w:cs="Arial"/>
          <w:bCs/>
          <w:sz w:val="18"/>
          <w:szCs w:val="18"/>
        </w:rPr>
        <w:t>.1.</w:t>
      </w:r>
      <w:r w:rsidR="00671421" w:rsidRPr="003E7B0A">
        <w:rPr>
          <w:rFonts w:cs="Arial"/>
          <w:bCs/>
          <w:sz w:val="18"/>
          <w:szCs w:val="18"/>
        </w:rPr>
        <w:t xml:space="preserve"> </w:t>
      </w:r>
      <w:r w:rsidRPr="003E7B0A">
        <w:rPr>
          <w:rFonts w:cs="Arial"/>
          <w:bCs/>
          <w:sz w:val="18"/>
          <w:szCs w:val="18"/>
        </w:rPr>
        <w:t>Quando a desconexão persistir por tempo superior a 10 (dez) minutos a Sessão do Pregão Eletrônico será suspensa e terá reinício somente após a comunicação expressa aos participantes.</w:t>
      </w:r>
    </w:p>
    <w:p w:rsidR="00D475C1" w:rsidRPr="003E7B0A" w:rsidRDefault="00D475C1" w:rsidP="00D475C1">
      <w:pPr>
        <w:autoSpaceDE w:val="0"/>
        <w:autoSpaceDN w:val="0"/>
        <w:adjustRightInd w:val="0"/>
        <w:rPr>
          <w:rFonts w:cs="Arial"/>
          <w:b/>
          <w:bCs/>
          <w:sz w:val="18"/>
          <w:szCs w:val="18"/>
        </w:rPr>
      </w:pPr>
    </w:p>
    <w:p w:rsidR="00D475C1" w:rsidRPr="003E7B0A" w:rsidRDefault="00D475C1" w:rsidP="00D475C1">
      <w:pPr>
        <w:autoSpaceDE w:val="0"/>
        <w:autoSpaceDN w:val="0"/>
        <w:adjustRightInd w:val="0"/>
        <w:rPr>
          <w:rFonts w:cs="Arial"/>
          <w:b/>
          <w:bCs/>
          <w:sz w:val="18"/>
          <w:szCs w:val="18"/>
        </w:rPr>
      </w:pPr>
      <w:r w:rsidRPr="003E7B0A">
        <w:rPr>
          <w:rFonts w:cs="Arial"/>
          <w:b/>
          <w:bCs/>
          <w:sz w:val="18"/>
          <w:szCs w:val="18"/>
        </w:rPr>
        <w:t>9.</w:t>
      </w:r>
      <w:r w:rsidR="00671421" w:rsidRPr="003E7B0A">
        <w:rPr>
          <w:rFonts w:cs="Arial"/>
          <w:b/>
          <w:bCs/>
          <w:sz w:val="18"/>
          <w:szCs w:val="18"/>
        </w:rPr>
        <w:t xml:space="preserve"> </w:t>
      </w:r>
      <w:r w:rsidRPr="003E7B0A">
        <w:rPr>
          <w:rFonts w:cs="Arial"/>
          <w:b/>
          <w:bCs/>
          <w:sz w:val="18"/>
          <w:szCs w:val="18"/>
        </w:rPr>
        <w:t>JULGAMENTO DAS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9.1.</w:t>
      </w:r>
      <w:r w:rsidR="00671421" w:rsidRPr="003E7B0A">
        <w:rPr>
          <w:rFonts w:cs="Arial"/>
          <w:bCs/>
          <w:sz w:val="18"/>
          <w:szCs w:val="18"/>
        </w:rPr>
        <w:t xml:space="preserve"> </w:t>
      </w:r>
      <w:r w:rsidRPr="003E7B0A">
        <w:rPr>
          <w:rFonts w:cs="Arial"/>
          <w:bCs/>
          <w:sz w:val="18"/>
          <w:szCs w:val="18"/>
        </w:rPr>
        <w:t>Após análise da proposta, o Pregoeiro divulgará a melhor proposta classificada a participar da etapa de lances para cada item, e as propostas desclassificadas se houverem.</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w:t>
      </w:r>
      <w:r w:rsidR="00671421" w:rsidRPr="003E7B0A">
        <w:rPr>
          <w:rFonts w:cs="Arial"/>
          <w:bCs/>
          <w:sz w:val="18"/>
          <w:szCs w:val="18"/>
        </w:rPr>
        <w:t xml:space="preserve"> </w:t>
      </w:r>
      <w:r w:rsidRPr="003E7B0A">
        <w:rPr>
          <w:rFonts w:cs="Arial"/>
          <w:bCs/>
          <w:sz w:val="18"/>
          <w:szCs w:val="18"/>
        </w:rPr>
        <w:t>Na hipótese da proposta de menor valor desatender às exigências habilitatórias o Pregoeiro examinará a proposta sub</w:t>
      </w:r>
      <w:r w:rsidR="00873738" w:rsidRPr="003E7B0A">
        <w:rPr>
          <w:rFonts w:cs="Arial"/>
          <w:bCs/>
          <w:sz w:val="18"/>
          <w:szCs w:val="18"/>
        </w:rPr>
        <w:t>4</w:t>
      </w:r>
      <w:r w:rsidRPr="003E7B0A">
        <w:rPr>
          <w:rFonts w:cs="Arial"/>
          <w:bCs/>
          <w:sz w:val="18"/>
          <w:szCs w:val="18"/>
        </w:rPr>
        <w:t>sequente, verificando a sua aceitabilidade e procedendo na ordem de classificação, segundo o critério do menor preço e assim sucessivamente até a apuração de uma proposta que atenda ao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9.2.1.</w:t>
      </w:r>
      <w:r w:rsidR="00671421" w:rsidRPr="003E7B0A">
        <w:rPr>
          <w:rFonts w:cs="Arial"/>
          <w:bCs/>
          <w:sz w:val="18"/>
          <w:szCs w:val="18"/>
        </w:rPr>
        <w:t xml:space="preserve"> </w:t>
      </w:r>
      <w:r w:rsidRPr="003E7B0A">
        <w:rPr>
          <w:rFonts w:cs="Arial"/>
          <w:bCs/>
          <w:sz w:val="18"/>
          <w:szCs w:val="18"/>
        </w:rPr>
        <w:t xml:space="preserve">No caso de Microempresas, Empresas de Pequeno Porte, </w:t>
      </w:r>
      <w:r w:rsidR="000A1B3B" w:rsidRPr="003E7B0A">
        <w:rPr>
          <w:rFonts w:cs="Arial"/>
          <w:bCs/>
          <w:sz w:val="18"/>
          <w:szCs w:val="18"/>
        </w:rPr>
        <w:t>Microempreendedores</w:t>
      </w:r>
      <w:r w:rsidRPr="003E7B0A">
        <w:rPr>
          <w:rFonts w:cs="Arial"/>
          <w:bCs/>
          <w:sz w:val="18"/>
          <w:szCs w:val="18"/>
        </w:rPr>
        <w:t xml:space="preserve"> Individuais, Produtores Rurais Pessoa Física, Agricultores Familiares e Sociedades Cooperativas de Consumo: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a)</w:t>
      </w:r>
      <w:r w:rsidR="00671421" w:rsidRPr="003E7B0A">
        <w:rPr>
          <w:rFonts w:cs="Arial"/>
          <w:bCs/>
          <w:sz w:val="18"/>
          <w:szCs w:val="18"/>
        </w:rPr>
        <w:t xml:space="preserve"> </w:t>
      </w:r>
      <w:r w:rsidRPr="003E7B0A">
        <w:rPr>
          <w:rFonts w:cs="Arial"/>
          <w:bCs/>
          <w:sz w:val="18"/>
          <w:szCs w:val="18"/>
        </w:rPr>
        <w:t>Serão analisados os documentos não integrantes da regularidade fiscal e trabalhista, decidindo-se sobre o atendimento das exigências constantes do edital, de forma que serão inabilitados os licitantes que apresentarem irregularidades em relação a estas exigências;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b)</w:t>
      </w:r>
      <w:r w:rsidR="00671421" w:rsidRPr="003E7B0A">
        <w:rPr>
          <w:rFonts w:cs="Arial"/>
          <w:bCs/>
          <w:sz w:val="18"/>
          <w:szCs w:val="18"/>
        </w:rPr>
        <w:t xml:space="preserve"> </w:t>
      </w:r>
      <w:r w:rsidRPr="003E7B0A">
        <w:rPr>
          <w:rFonts w:cs="Arial"/>
          <w:bCs/>
          <w:sz w:val="18"/>
          <w:szCs w:val="18"/>
        </w:rPr>
        <w:t>Serão analisados os documentos relativos à regularidade fiscal e trabalhista, declarando o atendimento das exigências constantes do edital com a respectiva habilitação ou o desatendimento das exigências constantes do edital com a suspensão do julgamento da habilitação para que, no prazo de 05 (cinco) dias úteis, prorrogáveis por mais 05 (cinc</w:t>
      </w:r>
      <w:r w:rsidR="00873738" w:rsidRPr="003E7B0A">
        <w:rPr>
          <w:rFonts w:cs="Arial"/>
          <w:bCs/>
          <w:sz w:val="18"/>
          <w:szCs w:val="18"/>
        </w:rPr>
        <w:t>o</w:t>
      </w:r>
      <w:r w:rsidRPr="003E7B0A">
        <w:rPr>
          <w:rFonts w:cs="Arial"/>
          <w:bCs/>
          <w:sz w:val="18"/>
          <w:szCs w:val="18"/>
        </w:rPr>
        <w:t xml:space="preserve">) a </w:t>
      </w:r>
      <w:r w:rsidR="000A1B3B" w:rsidRPr="003E7B0A">
        <w:rPr>
          <w:rFonts w:cs="Arial"/>
          <w:bCs/>
          <w:sz w:val="18"/>
          <w:szCs w:val="18"/>
        </w:rPr>
        <w:t>critério</w:t>
      </w:r>
      <w:r w:rsidRPr="003E7B0A">
        <w:rPr>
          <w:rFonts w:cs="Arial"/>
          <w:bCs/>
          <w:sz w:val="18"/>
          <w:szCs w:val="18"/>
        </w:rPr>
        <w:t xml:space="preserve"> da Administração, a licitante possa proceder à regularização da documentação mediante apresentação das respectivas certidões negativas ou positivas com efeito de negativa.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w:t>
      </w:r>
      <w:r w:rsidR="00671421" w:rsidRPr="003E7B0A">
        <w:rPr>
          <w:rFonts w:cs="Arial"/>
          <w:bCs/>
          <w:sz w:val="18"/>
          <w:szCs w:val="18"/>
        </w:rPr>
        <w:t xml:space="preserve"> </w:t>
      </w:r>
      <w:r w:rsidRPr="003E7B0A">
        <w:rPr>
          <w:rFonts w:cs="Arial"/>
          <w:bCs/>
          <w:sz w:val="18"/>
          <w:szCs w:val="18"/>
        </w:rPr>
        <w:t>Será desclassificada a proposta que:</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9.3.1.</w:t>
      </w:r>
      <w:r w:rsidR="00671421" w:rsidRPr="003E7B0A">
        <w:rPr>
          <w:rFonts w:cs="Arial"/>
          <w:bCs/>
          <w:sz w:val="18"/>
          <w:szCs w:val="18"/>
        </w:rPr>
        <w:t xml:space="preserve"> </w:t>
      </w:r>
      <w:r w:rsidRPr="003E7B0A">
        <w:rPr>
          <w:rFonts w:cs="Arial"/>
          <w:bCs/>
          <w:sz w:val="18"/>
          <w:szCs w:val="18"/>
        </w:rPr>
        <w:t>Não atenda as especificações, os prazos e as condições definidos neste Edital;</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9.3.2.</w:t>
      </w:r>
      <w:r w:rsidR="00671421" w:rsidRPr="003E7B0A">
        <w:rPr>
          <w:rFonts w:cs="Arial"/>
          <w:bCs/>
          <w:sz w:val="18"/>
          <w:szCs w:val="18"/>
        </w:rPr>
        <w:t xml:space="preserve"> </w:t>
      </w:r>
      <w:r w:rsidRPr="003E7B0A">
        <w:rPr>
          <w:rFonts w:cs="Arial"/>
          <w:bCs/>
          <w:sz w:val="18"/>
          <w:szCs w:val="18"/>
        </w:rPr>
        <w:t>Apresente preço ou vantagem baseados em outras propostas;</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9.3.3.</w:t>
      </w:r>
      <w:r w:rsidR="00671421" w:rsidRPr="003E7B0A">
        <w:rPr>
          <w:rFonts w:cs="Arial"/>
          <w:bCs/>
          <w:sz w:val="18"/>
          <w:szCs w:val="18"/>
        </w:rPr>
        <w:t xml:space="preserve"> </w:t>
      </w:r>
      <w:r w:rsidRPr="003E7B0A">
        <w:rPr>
          <w:rFonts w:cs="Arial"/>
          <w:bCs/>
          <w:sz w:val="18"/>
          <w:szCs w:val="18"/>
        </w:rPr>
        <w:t>Apresente preço excessivo ou manifestamente inexequível;</w:t>
      </w:r>
    </w:p>
    <w:p w:rsidR="00AA06F1" w:rsidRPr="003E7B0A" w:rsidRDefault="00D475C1" w:rsidP="00D475C1">
      <w:pPr>
        <w:autoSpaceDE w:val="0"/>
        <w:autoSpaceDN w:val="0"/>
        <w:adjustRightInd w:val="0"/>
        <w:rPr>
          <w:rFonts w:cs="Arial"/>
          <w:bCs/>
          <w:sz w:val="18"/>
          <w:szCs w:val="18"/>
        </w:rPr>
      </w:pPr>
      <w:r w:rsidRPr="003E7B0A">
        <w:rPr>
          <w:rFonts w:cs="Arial"/>
          <w:bCs/>
          <w:sz w:val="18"/>
          <w:szCs w:val="18"/>
        </w:rPr>
        <w:t>9.4.</w:t>
      </w:r>
      <w:r w:rsidR="00671421" w:rsidRPr="003E7B0A">
        <w:rPr>
          <w:rFonts w:cs="Arial"/>
          <w:bCs/>
          <w:sz w:val="18"/>
          <w:szCs w:val="18"/>
        </w:rPr>
        <w:t xml:space="preserve"> </w:t>
      </w:r>
      <w:r w:rsidRPr="003E7B0A">
        <w:rPr>
          <w:rFonts w:cs="Arial"/>
          <w:bCs/>
          <w:sz w:val="18"/>
          <w:szCs w:val="18"/>
        </w:rPr>
        <w:t>Transcorrida a etapa de lances, será considerado excessivo o preço do último lance, ou do valor negociado com o pregoeiro, ou da proposta comercial da licitante no caso de não haver lances, que for composto por preço unitário superiores aos preços de referência que nor</w:t>
      </w:r>
      <w:r w:rsidR="00AA06F1" w:rsidRPr="003E7B0A">
        <w:rPr>
          <w:rFonts w:cs="Arial"/>
          <w:bCs/>
          <w:sz w:val="18"/>
          <w:szCs w:val="18"/>
        </w:rPr>
        <w:t>tearam a Administração Pública.</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9.5.</w:t>
      </w:r>
      <w:r w:rsidR="00671421" w:rsidRPr="003E7B0A">
        <w:rPr>
          <w:rFonts w:cs="Arial"/>
          <w:bCs/>
          <w:sz w:val="18"/>
          <w:szCs w:val="18"/>
        </w:rPr>
        <w:t xml:space="preserve"> </w:t>
      </w:r>
      <w:r w:rsidRPr="003E7B0A">
        <w:rPr>
          <w:rFonts w:cs="Arial"/>
          <w:bCs/>
          <w:sz w:val="18"/>
          <w:szCs w:val="18"/>
        </w:rPr>
        <w:t>Não será aceita pelo pregoeiro proposta de preço que contemple preço unitário acima dos preços unitários de referência que nortearam a Administração.</w:t>
      </w:r>
    </w:p>
    <w:p w:rsidR="00D475C1" w:rsidRPr="003E7B0A" w:rsidRDefault="00D475C1" w:rsidP="00D475C1">
      <w:pPr>
        <w:autoSpaceDE w:val="0"/>
        <w:autoSpaceDN w:val="0"/>
        <w:adjustRightInd w:val="0"/>
        <w:rPr>
          <w:rFonts w:cs="Arial"/>
          <w:bCs/>
          <w:sz w:val="18"/>
          <w:szCs w:val="18"/>
        </w:rPr>
      </w:pPr>
      <w:r w:rsidRPr="003E7B0A">
        <w:rPr>
          <w:rFonts w:cs="Arial"/>
          <w:bCs/>
          <w:sz w:val="18"/>
          <w:szCs w:val="18"/>
        </w:rPr>
        <w:t>9.6.</w:t>
      </w:r>
      <w:r w:rsidR="00671421" w:rsidRPr="003E7B0A">
        <w:rPr>
          <w:rFonts w:cs="Arial"/>
          <w:bCs/>
          <w:sz w:val="18"/>
          <w:szCs w:val="18"/>
        </w:rPr>
        <w:t xml:space="preserve"> </w:t>
      </w:r>
      <w:r w:rsidRPr="003E7B0A">
        <w:rPr>
          <w:rFonts w:cs="Arial"/>
          <w:bCs/>
          <w:sz w:val="18"/>
          <w:szCs w:val="18"/>
        </w:rPr>
        <w:t>O Pregoeiro poderá fixar prazo para o reenvio do anexo contendo a planilha de composição de preços quando o preço total ofertado for aceitável, mas os preços unitários que compõem necessitem de ajustes aos valores estimados pela administração.</w:t>
      </w:r>
    </w:p>
    <w:p w:rsidR="00D475C1" w:rsidRPr="003E7B0A" w:rsidRDefault="00D475C1" w:rsidP="00FF3C08">
      <w:pPr>
        <w:autoSpaceDE w:val="0"/>
        <w:autoSpaceDN w:val="0"/>
        <w:adjustRightInd w:val="0"/>
        <w:rPr>
          <w:rFonts w:cs="Arial"/>
          <w:b/>
          <w:bCs/>
          <w:sz w:val="18"/>
          <w:szCs w:val="18"/>
        </w:rPr>
      </w:pPr>
    </w:p>
    <w:p w:rsidR="00C1518D" w:rsidRPr="003E7B0A" w:rsidRDefault="00C1518D" w:rsidP="00C1518D">
      <w:pPr>
        <w:rPr>
          <w:rFonts w:cs="Arial"/>
          <w:b/>
          <w:sz w:val="18"/>
          <w:szCs w:val="18"/>
        </w:rPr>
      </w:pPr>
      <w:r w:rsidRPr="003E7B0A">
        <w:rPr>
          <w:rFonts w:cs="Arial"/>
          <w:b/>
          <w:sz w:val="18"/>
          <w:szCs w:val="18"/>
        </w:rPr>
        <w:t>10.</w:t>
      </w:r>
      <w:r w:rsidR="00671421" w:rsidRPr="003E7B0A">
        <w:rPr>
          <w:rFonts w:cs="Arial"/>
          <w:b/>
          <w:sz w:val="18"/>
          <w:szCs w:val="18"/>
        </w:rPr>
        <w:t xml:space="preserve"> </w:t>
      </w:r>
      <w:r w:rsidRPr="00722CFB">
        <w:rPr>
          <w:rFonts w:cs="Arial"/>
          <w:b/>
          <w:sz w:val="18"/>
          <w:szCs w:val="18"/>
          <w:highlight w:val="yellow"/>
        </w:rPr>
        <w:t>DA HABILITAÇÃO</w:t>
      </w:r>
    </w:p>
    <w:p w:rsidR="00C1518D" w:rsidRPr="003E7B0A" w:rsidRDefault="00C1518D" w:rsidP="00C1518D">
      <w:pPr>
        <w:rPr>
          <w:rFonts w:cs="Arial"/>
          <w:sz w:val="18"/>
          <w:szCs w:val="18"/>
        </w:rPr>
      </w:pPr>
      <w:r w:rsidRPr="003E7B0A">
        <w:rPr>
          <w:rFonts w:cs="Arial"/>
          <w:b/>
          <w:bCs/>
          <w:sz w:val="18"/>
          <w:szCs w:val="18"/>
        </w:rPr>
        <w:t>10.1.</w:t>
      </w:r>
      <w:r w:rsidR="00671421" w:rsidRPr="003E7B0A">
        <w:rPr>
          <w:rFonts w:cs="Arial"/>
          <w:b/>
          <w:bCs/>
          <w:sz w:val="18"/>
          <w:szCs w:val="18"/>
        </w:rPr>
        <w:t xml:space="preserve"> </w:t>
      </w:r>
      <w:r w:rsidRPr="003E7B0A">
        <w:rPr>
          <w:rFonts w:cs="Arial"/>
          <w:sz w:val="18"/>
          <w:szCs w:val="18"/>
        </w:rPr>
        <w:t>Encerrada a etapa de lances, para fins de habilitação ao certame, as licitantes terão de satisfazer os requisitos relativos a:</w:t>
      </w:r>
    </w:p>
    <w:p w:rsidR="00C1518D" w:rsidRPr="003E7B0A" w:rsidRDefault="00C1518D"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10.1.2.</w:t>
      </w:r>
      <w:r w:rsidRPr="003E7B0A">
        <w:rPr>
          <w:rFonts w:cs="Arial"/>
          <w:b/>
          <w:sz w:val="18"/>
          <w:szCs w:val="18"/>
        </w:rPr>
        <w:tab/>
      </w:r>
      <w:r w:rsidRPr="00722CFB">
        <w:rPr>
          <w:rFonts w:cs="Arial"/>
          <w:b/>
          <w:sz w:val="18"/>
          <w:szCs w:val="18"/>
          <w:highlight w:val="yellow"/>
        </w:rPr>
        <w:t xml:space="preserve">RELATIVOS </w:t>
      </w:r>
      <w:r w:rsidR="000A1B3B">
        <w:rPr>
          <w:rFonts w:cs="Arial"/>
          <w:b/>
          <w:sz w:val="18"/>
          <w:szCs w:val="18"/>
          <w:highlight w:val="yellow"/>
        </w:rPr>
        <w:t>À</w:t>
      </w:r>
      <w:r w:rsidRPr="00722CFB">
        <w:rPr>
          <w:rFonts w:cs="Arial"/>
          <w:b/>
          <w:sz w:val="18"/>
          <w:szCs w:val="18"/>
          <w:highlight w:val="yellow"/>
        </w:rPr>
        <w:t xml:space="preserve"> HABILITAÇÃO JURÍDICA:</w:t>
      </w:r>
    </w:p>
    <w:p w:rsidR="002E250F" w:rsidRPr="003E7B0A" w:rsidRDefault="002E250F" w:rsidP="002E250F">
      <w:pPr>
        <w:rPr>
          <w:rFonts w:cs="Arial"/>
          <w:bCs/>
          <w:sz w:val="18"/>
          <w:szCs w:val="18"/>
        </w:rPr>
      </w:pPr>
      <w:r w:rsidRPr="003E7B0A">
        <w:rPr>
          <w:rFonts w:cs="Arial"/>
          <w:bCs/>
          <w:sz w:val="18"/>
          <w:szCs w:val="18"/>
        </w:rPr>
        <w:t>a) Registro comercial, no caso de empresa individual;</w:t>
      </w:r>
    </w:p>
    <w:p w:rsidR="002E250F" w:rsidRPr="003E7B0A" w:rsidRDefault="002E250F" w:rsidP="002E250F">
      <w:pPr>
        <w:rPr>
          <w:rFonts w:cs="Arial"/>
          <w:bCs/>
          <w:sz w:val="18"/>
          <w:szCs w:val="18"/>
        </w:rPr>
      </w:pPr>
      <w:r w:rsidRPr="003E7B0A">
        <w:rPr>
          <w:rFonts w:cs="Arial"/>
          <w:bCs/>
          <w:sz w:val="18"/>
          <w:szCs w:val="18"/>
        </w:rPr>
        <w:t>b) Ato constitutivo, estatuto ou contrato social, em vigor, devidamente registrados na Junta Comercial, em se tratando de sociedades empresárias, e no caso de sociedade por ações, acompanhadas de documentos de eleição de seus administradores;</w:t>
      </w:r>
    </w:p>
    <w:p w:rsidR="002E250F" w:rsidRPr="003E7B0A" w:rsidRDefault="002E250F" w:rsidP="002E250F">
      <w:pPr>
        <w:rPr>
          <w:rFonts w:cs="Arial"/>
          <w:bCs/>
          <w:sz w:val="18"/>
          <w:szCs w:val="18"/>
        </w:rPr>
      </w:pPr>
      <w:r w:rsidRPr="003E7B0A">
        <w:rPr>
          <w:rFonts w:cs="Arial"/>
          <w:bCs/>
          <w:sz w:val="18"/>
          <w:szCs w:val="18"/>
        </w:rPr>
        <w:t>c) Inscrição do ato constitutivo, no caso de sociedades simples, acompanhado de prova da diretoria em exercício;</w:t>
      </w:r>
    </w:p>
    <w:p w:rsidR="002E250F" w:rsidRPr="003E7B0A" w:rsidRDefault="002E250F" w:rsidP="002E250F">
      <w:pPr>
        <w:rPr>
          <w:rFonts w:cs="Arial"/>
          <w:bCs/>
          <w:sz w:val="18"/>
          <w:szCs w:val="18"/>
        </w:rPr>
      </w:pPr>
      <w:r w:rsidRPr="003E7B0A">
        <w:rPr>
          <w:rFonts w:cs="Arial"/>
          <w:bCs/>
          <w:sz w:val="18"/>
          <w:szCs w:val="18"/>
        </w:rPr>
        <w:lastRenderedPageBreak/>
        <w:t>d) Decreto de autorização, em se tratando de empresa ou sociedade estrangeira em funcionamento no País, e ato de registro ou autorização para funcionamento expedido pelo órgão competente, quando as atividades assim o exigir;</w:t>
      </w:r>
    </w:p>
    <w:p w:rsidR="002E250F" w:rsidRPr="003E7B0A" w:rsidRDefault="002E250F" w:rsidP="002E250F">
      <w:pPr>
        <w:rPr>
          <w:rFonts w:cs="Arial"/>
          <w:bCs/>
          <w:sz w:val="18"/>
          <w:szCs w:val="18"/>
        </w:rPr>
      </w:pPr>
      <w:r w:rsidRPr="003E7B0A">
        <w:rPr>
          <w:rFonts w:cs="Arial"/>
          <w:bCs/>
          <w:sz w:val="18"/>
          <w:szCs w:val="18"/>
        </w:rPr>
        <w:t>e) Em se tratando de microempreendedor individual – MEI: Certificado da Condição de Microempreendedor Individual - CCMEI, cuja aceitação ficará condicionada à verificação da autenticidade no sítio www.portaldoempreendedor.gov.br;</w:t>
      </w:r>
    </w:p>
    <w:p w:rsidR="006B44B6" w:rsidRPr="003E7B0A" w:rsidRDefault="002E250F" w:rsidP="002E250F">
      <w:pPr>
        <w:rPr>
          <w:rFonts w:cs="Arial"/>
          <w:bCs/>
          <w:sz w:val="18"/>
          <w:szCs w:val="18"/>
        </w:rPr>
      </w:pPr>
      <w:r w:rsidRPr="003E7B0A">
        <w:rPr>
          <w:rFonts w:cs="Arial"/>
          <w:bCs/>
          <w:sz w:val="18"/>
          <w:szCs w:val="18"/>
        </w:rPr>
        <w:t xml:space="preserve">f) No caso de sociedade empresária ou empresa individual de responsabilidade limitada </w:t>
      </w:r>
    </w:p>
    <w:p w:rsidR="002E250F" w:rsidRPr="003E7B0A" w:rsidRDefault="002E250F" w:rsidP="002E250F">
      <w:pPr>
        <w:rPr>
          <w:rFonts w:cs="Arial"/>
          <w:bCs/>
          <w:sz w:val="18"/>
          <w:szCs w:val="18"/>
        </w:rPr>
      </w:pPr>
      <w:r w:rsidRPr="003E7B0A">
        <w:rPr>
          <w:rFonts w:cs="Arial"/>
          <w:bCs/>
          <w:sz w:val="18"/>
          <w:szCs w:val="18"/>
        </w:rPr>
        <w:t>: ato constitutivo, estatuto ou contrato social em vigor, devidamente registrado na Junta Comercial da respectiva sede, acompanhado de documento comprobatório de seus administradores;</w:t>
      </w:r>
    </w:p>
    <w:p w:rsidR="002E250F" w:rsidRPr="003E7B0A" w:rsidRDefault="002E250F" w:rsidP="002E250F">
      <w:pPr>
        <w:rPr>
          <w:rFonts w:cs="Arial"/>
          <w:bCs/>
          <w:sz w:val="18"/>
          <w:szCs w:val="18"/>
        </w:rPr>
      </w:pPr>
      <w:r w:rsidRPr="003E7B0A">
        <w:rPr>
          <w:rFonts w:cs="Arial"/>
          <w:bCs/>
          <w:sz w:val="18"/>
          <w:szCs w:val="18"/>
        </w:rPr>
        <w:t>g)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2E250F" w:rsidRPr="003E7B0A" w:rsidRDefault="002E250F"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10.1.3.</w:t>
      </w:r>
      <w:r w:rsidRPr="003E7B0A">
        <w:rPr>
          <w:rFonts w:cs="Arial"/>
          <w:b/>
          <w:sz w:val="18"/>
          <w:szCs w:val="18"/>
        </w:rPr>
        <w:tab/>
      </w:r>
      <w:r w:rsidRPr="00722CFB">
        <w:rPr>
          <w:rFonts w:cs="Arial"/>
          <w:b/>
          <w:sz w:val="18"/>
          <w:szCs w:val="18"/>
          <w:highlight w:val="yellow"/>
        </w:rPr>
        <w:t xml:space="preserve">RELATIVO </w:t>
      </w:r>
      <w:r w:rsidR="000A1B3B">
        <w:rPr>
          <w:rFonts w:cs="Arial"/>
          <w:b/>
          <w:sz w:val="18"/>
          <w:szCs w:val="18"/>
          <w:highlight w:val="yellow"/>
        </w:rPr>
        <w:t>À</w:t>
      </w:r>
      <w:r w:rsidRPr="00722CFB">
        <w:rPr>
          <w:rFonts w:cs="Arial"/>
          <w:b/>
          <w:sz w:val="18"/>
          <w:szCs w:val="18"/>
          <w:highlight w:val="yellow"/>
        </w:rPr>
        <w:t xml:space="preserve"> REGULARIDADE FISCAL</w:t>
      </w:r>
      <w:r w:rsidR="00671421" w:rsidRPr="00722CFB">
        <w:rPr>
          <w:rFonts w:cs="Arial"/>
          <w:b/>
          <w:sz w:val="18"/>
          <w:szCs w:val="18"/>
          <w:highlight w:val="yellow"/>
        </w:rPr>
        <w:t xml:space="preserve"> E TRABALHISTA</w:t>
      </w:r>
    </w:p>
    <w:p w:rsidR="002E250F" w:rsidRPr="003E7B0A" w:rsidRDefault="002E250F" w:rsidP="002E250F">
      <w:pPr>
        <w:rPr>
          <w:rFonts w:cs="Arial"/>
          <w:bCs/>
          <w:sz w:val="18"/>
          <w:szCs w:val="18"/>
        </w:rPr>
      </w:pPr>
      <w:r w:rsidRPr="003E7B0A">
        <w:rPr>
          <w:rFonts w:cs="Arial"/>
          <w:bCs/>
          <w:sz w:val="18"/>
          <w:szCs w:val="18"/>
        </w:rPr>
        <w:t>a) Prova de inscrição no Cadastro Nacional de Pessoa Jurídica – CNPJ/MF;</w:t>
      </w:r>
    </w:p>
    <w:p w:rsidR="002E250F" w:rsidRPr="003E7B0A" w:rsidRDefault="002E250F" w:rsidP="002E250F">
      <w:pPr>
        <w:rPr>
          <w:rFonts w:cs="Arial"/>
          <w:bCs/>
          <w:sz w:val="18"/>
          <w:szCs w:val="18"/>
        </w:rPr>
      </w:pPr>
      <w:r w:rsidRPr="003E7B0A">
        <w:rPr>
          <w:rFonts w:cs="Arial"/>
          <w:bCs/>
          <w:sz w:val="18"/>
          <w:szCs w:val="18"/>
        </w:rPr>
        <w:t>b) Prova de regularidade para com a Fazenda Municipal do domicílio ou sede do licitante mediante apresentação de certidão negativa ou positiva com efeitos de negativa, emitida pela Secretaria competente do Município;</w:t>
      </w:r>
    </w:p>
    <w:p w:rsidR="002E250F" w:rsidRPr="003E7B0A" w:rsidRDefault="00E828B5" w:rsidP="002E250F">
      <w:pPr>
        <w:rPr>
          <w:rFonts w:cs="Arial"/>
          <w:bCs/>
          <w:sz w:val="18"/>
          <w:szCs w:val="18"/>
        </w:rPr>
      </w:pPr>
      <w:r w:rsidRPr="003E7B0A">
        <w:rPr>
          <w:rFonts w:cs="Arial"/>
          <w:bCs/>
          <w:sz w:val="18"/>
          <w:szCs w:val="18"/>
        </w:rPr>
        <w:t>c</w:t>
      </w:r>
      <w:r w:rsidR="002E250F" w:rsidRPr="003E7B0A">
        <w:rPr>
          <w:rFonts w:cs="Arial"/>
          <w:bCs/>
          <w:sz w:val="18"/>
          <w:szCs w:val="18"/>
        </w:rPr>
        <w:t>) Prova de regularidade para com a Fazenda Estadual do domicílio ou sede do licitante, mediante apresentação de certidão negativa ou positiva com efeitos de negativa, emitida pela Secretaria competente do Estado;</w:t>
      </w:r>
    </w:p>
    <w:p w:rsidR="002E250F" w:rsidRPr="003E7B0A" w:rsidRDefault="00E828B5" w:rsidP="002E250F">
      <w:pPr>
        <w:rPr>
          <w:rFonts w:cs="Arial"/>
          <w:bCs/>
          <w:sz w:val="18"/>
          <w:szCs w:val="18"/>
        </w:rPr>
      </w:pPr>
      <w:r w:rsidRPr="003E7B0A">
        <w:rPr>
          <w:rFonts w:cs="Arial"/>
          <w:bCs/>
          <w:sz w:val="18"/>
          <w:szCs w:val="18"/>
        </w:rPr>
        <w:t>d</w:t>
      </w:r>
      <w:r w:rsidR="002E250F" w:rsidRPr="003E7B0A">
        <w:rPr>
          <w:rFonts w:cs="Arial"/>
          <w:bCs/>
          <w:sz w:val="18"/>
          <w:szCs w:val="18"/>
        </w:rPr>
        <w:t>) Prova de regularidade para com a Fazenda Federal e a Seguridade Social, mediante apresentação de Certidão Negativa de Débitos Relativos a Créditos Tributários Federais e à Dívida Ativa da União ou Certidão Positiva com Efeitos de Negativa de Débitos Relativos a Créditos Tributários Federais e à Dívida Ativa da União, emitida pela Secretaria da Receita Federal do Brasil ou pela Procuradoria-Geral da Fazenda Nacional;</w:t>
      </w:r>
    </w:p>
    <w:p w:rsidR="002E250F" w:rsidRPr="003E7B0A" w:rsidRDefault="00E828B5" w:rsidP="002E250F">
      <w:pPr>
        <w:rPr>
          <w:rFonts w:cs="Arial"/>
          <w:bCs/>
          <w:sz w:val="18"/>
          <w:szCs w:val="18"/>
        </w:rPr>
      </w:pPr>
      <w:r w:rsidRPr="003E7B0A">
        <w:rPr>
          <w:rFonts w:cs="Arial"/>
          <w:bCs/>
          <w:sz w:val="18"/>
          <w:szCs w:val="18"/>
        </w:rPr>
        <w:t>e</w:t>
      </w:r>
      <w:r w:rsidR="002E250F" w:rsidRPr="003E7B0A">
        <w:rPr>
          <w:rFonts w:cs="Arial"/>
          <w:bCs/>
          <w:sz w:val="18"/>
          <w:szCs w:val="18"/>
        </w:rPr>
        <w:t>) Prova de regularidade de débito para com o Fundo de Garantia por Tempo de Serviço (FGTS), (art. 68, inciso IV da Lei Federal nº 14.133/2021 e alterações posteriores);</w:t>
      </w:r>
    </w:p>
    <w:p w:rsidR="002E250F" w:rsidRPr="003E7B0A" w:rsidRDefault="00E828B5" w:rsidP="002E250F">
      <w:pPr>
        <w:rPr>
          <w:rFonts w:cs="Arial"/>
          <w:bCs/>
          <w:sz w:val="18"/>
          <w:szCs w:val="18"/>
        </w:rPr>
      </w:pPr>
      <w:r w:rsidRPr="003E7B0A">
        <w:rPr>
          <w:rFonts w:cs="Arial"/>
          <w:bCs/>
          <w:sz w:val="18"/>
          <w:szCs w:val="18"/>
        </w:rPr>
        <w:t>f</w:t>
      </w:r>
      <w:r w:rsidR="002E250F" w:rsidRPr="003E7B0A">
        <w:rPr>
          <w:rFonts w:cs="Arial"/>
          <w:bCs/>
          <w:sz w:val="18"/>
          <w:szCs w:val="18"/>
        </w:rPr>
        <w:t>) Prova de inexistência de débitos inadimplidos perante a Justiça do trabalho, mediante a apresentação de certidão negativa ou positiva com efeitos de negativa, nos termos do Título VII-A da Constituição das Leis do Trabalho, aprovada pelo Decreto-lei nº 5452, de 01 de maio de 1943. (CNDT expedida pelo Tribunal Superior do Trabalho na Internet (http://www.tst.jus.br), de acordo com a Lei 12440/11 de 7 de julho de 2011).</w:t>
      </w:r>
    </w:p>
    <w:p w:rsidR="00C1518D" w:rsidRPr="003E7B0A" w:rsidRDefault="00C1518D"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10.1.4</w:t>
      </w:r>
      <w:r w:rsidRPr="003E7B0A">
        <w:rPr>
          <w:rFonts w:cs="Arial"/>
          <w:b/>
          <w:sz w:val="18"/>
          <w:szCs w:val="18"/>
        </w:rPr>
        <w:tab/>
      </w:r>
      <w:r w:rsidRPr="00722CFB">
        <w:rPr>
          <w:rFonts w:cs="Arial"/>
          <w:b/>
          <w:sz w:val="18"/>
          <w:szCs w:val="18"/>
          <w:highlight w:val="yellow"/>
        </w:rPr>
        <w:t xml:space="preserve">RELATIVO </w:t>
      </w:r>
      <w:r w:rsidR="000A1B3B">
        <w:rPr>
          <w:rFonts w:cs="Arial"/>
          <w:b/>
          <w:sz w:val="18"/>
          <w:szCs w:val="18"/>
          <w:highlight w:val="yellow"/>
        </w:rPr>
        <w:t>À</w:t>
      </w:r>
      <w:r w:rsidRPr="00722CFB">
        <w:rPr>
          <w:rFonts w:cs="Arial"/>
          <w:b/>
          <w:sz w:val="18"/>
          <w:szCs w:val="18"/>
          <w:highlight w:val="yellow"/>
        </w:rPr>
        <w:t xml:space="preserve"> QUALIFICAÇÃO ECONÔMICO-FINANCEIRA:</w:t>
      </w:r>
    </w:p>
    <w:p w:rsidR="00903FF1" w:rsidRPr="003E7B0A" w:rsidRDefault="00903FF1" w:rsidP="00903FF1">
      <w:pPr>
        <w:rPr>
          <w:rFonts w:cs="Arial"/>
          <w:bCs/>
          <w:sz w:val="18"/>
          <w:szCs w:val="18"/>
        </w:rPr>
      </w:pPr>
      <w:r w:rsidRPr="003E7B0A">
        <w:rPr>
          <w:rFonts w:cs="Arial"/>
          <w:bCs/>
          <w:sz w:val="18"/>
          <w:szCs w:val="18"/>
        </w:rPr>
        <w:t>a) Certidão negativa de falência, recuperação judicial ou extrajudicial, expedida pelo distribuidor da sede da pessoa jurídica ou do domicílio do empresário individual;</w:t>
      </w:r>
    </w:p>
    <w:p w:rsidR="00903FF1" w:rsidRPr="003E7B0A" w:rsidRDefault="00903FF1" w:rsidP="00903FF1">
      <w:pPr>
        <w:rPr>
          <w:rFonts w:cs="Arial"/>
          <w:bCs/>
          <w:sz w:val="18"/>
          <w:szCs w:val="18"/>
        </w:rPr>
      </w:pPr>
      <w:r w:rsidRPr="003E7B0A">
        <w:rPr>
          <w:rFonts w:cs="Arial"/>
          <w:bCs/>
          <w:sz w:val="18"/>
          <w:szCs w:val="18"/>
        </w:rPr>
        <w:t>a1) Se a licitante for sociedade não empresária, a certidão mencionada na alínea “a” deverá ser substituída por certidão cujo conteúdo demonstre a ausência de insolvência civil, expedida pelo distribuidor competente.</w:t>
      </w:r>
    </w:p>
    <w:p w:rsidR="00903FF1" w:rsidRPr="003E7B0A" w:rsidRDefault="00903FF1" w:rsidP="00903FF1">
      <w:pPr>
        <w:rPr>
          <w:rFonts w:cs="Arial"/>
          <w:bCs/>
          <w:sz w:val="18"/>
          <w:szCs w:val="18"/>
        </w:rPr>
      </w:pPr>
      <w:r w:rsidRPr="003E7B0A">
        <w:rPr>
          <w:rFonts w:cs="Arial"/>
          <w:bCs/>
          <w:sz w:val="18"/>
          <w:szCs w:val="18"/>
        </w:rPr>
        <w:t>a2) Caso o licitante esteja em recuperação judicial ou extrajudicial, deverá ser comprovado o acolhimento do plano de recuperação judicial ou a homologação do plano de recuperação extrajudicial, conforme o caso.</w:t>
      </w:r>
    </w:p>
    <w:p w:rsidR="005C603B" w:rsidRPr="003E7B0A" w:rsidRDefault="005C603B" w:rsidP="00C1518D">
      <w:pPr>
        <w:rPr>
          <w:rFonts w:cs="Arial"/>
          <w:b/>
          <w:sz w:val="18"/>
          <w:szCs w:val="18"/>
        </w:rPr>
      </w:pPr>
    </w:p>
    <w:p w:rsidR="00585180" w:rsidRPr="003E7B0A" w:rsidRDefault="00585180" w:rsidP="00585180">
      <w:pPr>
        <w:rPr>
          <w:rFonts w:cs="Arial"/>
          <w:b/>
          <w:sz w:val="18"/>
          <w:szCs w:val="18"/>
        </w:rPr>
      </w:pPr>
      <w:r w:rsidRPr="003E7B0A">
        <w:rPr>
          <w:rFonts w:cs="Arial"/>
          <w:b/>
          <w:sz w:val="18"/>
          <w:szCs w:val="18"/>
        </w:rPr>
        <w:t>10.1.5.</w:t>
      </w:r>
      <w:r w:rsidRPr="003E7B0A">
        <w:rPr>
          <w:rFonts w:cs="Arial"/>
          <w:b/>
          <w:sz w:val="18"/>
          <w:szCs w:val="18"/>
        </w:rPr>
        <w:tab/>
      </w:r>
      <w:r w:rsidRPr="00722CFB">
        <w:rPr>
          <w:rFonts w:cs="Arial"/>
          <w:b/>
          <w:sz w:val="18"/>
          <w:szCs w:val="18"/>
          <w:highlight w:val="yellow"/>
        </w:rPr>
        <w:t>SERÁ EXIGIDO AINDA DOS LICITANTES:</w:t>
      </w:r>
    </w:p>
    <w:p w:rsidR="00585180" w:rsidRPr="003E7B0A" w:rsidRDefault="00585180" w:rsidP="00585180">
      <w:pPr>
        <w:rPr>
          <w:rFonts w:cs="Arial"/>
          <w:sz w:val="18"/>
          <w:szCs w:val="18"/>
        </w:rPr>
      </w:pPr>
      <w:r w:rsidRPr="003E7B0A">
        <w:rPr>
          <w:rFonts w:cs="Arial"/>
          <w:sz w:val="18"/>
          <w:szCs w:val="18"/>
        </w:rPr>
        <w:t>10.1.5.1. Declaração expressa do proponente, sob as penas da Lei, da não ocorrência de fatos impeditivos para a sua habilitação neste certame, na forma da Lei 14.133/21;</w:t>
      </w:r>
    </w:p>
    <w:p w:rsidR="00585180" w:rsidRPr="003E7B0A" w:rsidRDefault="00585180" w:rsidP="00585180">
      <w:pPr>
        <w:rPr>
          <w:rFonts w:cs="Arial"/>
          <w:sz w:val="18"/>
          <w:szCs w:val="18"/>
        </w:rPr>
      </w:pPr>
      <w:r w:rsidRPr="003E7B0A">
        <w:rPr>
          <w:rFonts w:cs="Arial"/>
          <w:sz w:val="18"/>
          <w:szCs w:val="18"/>
        </w:rPr>
        <w:t>10.1.5.2. Declaração do licitante de que não possui em seu quadro de pessoal empregado menor de 18 (dezoito) anos em trabalho noturno, perigoso ou insalubre e menor de 16 (dezesseis) anos em qualquer trabalho, salvo na condição de aprendiz, a partir de 14 anos, em atendimento ao preceito do art. 7º, XXXIII, da Constituição Federal, de conformidade com a Lei Nº. 9.854/99.</w:t>
      </w:r>
    </w:p>
    <w:p w:rsidR="00585180" w:rsidRPr="003E7B0A" w:rsidRDefault="00585180" w:rsidP="00585180">
      <w:pPr>
        <w:rPr>
          <w:rFonts w:cs="Arial"/>
          <w:sz w:val="18"/>
          <w:szCs w:val="18"/>
        </w:rPr>
      </w:pPr>
      <w:r w:rsidRPr="003E7B0A">
        <w:rPr>
          <w:rFonts w:cs="Arial"/>
          <w:sz w:val="18"/>
          <w:szCs w:val="18"/>
        </w:rPr>
        <w:t>10.1.5.3. Para comprovação de condição de ME/EPP/MEI:</w:t>
      </w:r>
    </w:p>
    <w:p w:rsidR="00585180" w:rsidRDefault="00585180" w:rsidP="00585180">
      <w:pPr>
        <w:rPr>
          <w:rFonts w:cs="Arial"/>
          <w:sz w:val="18"/>
          <w:szCs w:val="18"/>
        </w:rPr>
      </w:pPr>
      <w:r w:rsidRPr="003E7B0A">
        <w:rPr>
          <w:rFonts w:cs="Arial"/>
          <w:sz w:val="18"/>
          <w:szCs w:val="18"/>
        </w:rPr>
        <w:t>a) Microempresas e empresas de pequeno porte: Apresentar Certidão expedida pela Junta Comercial para comprovação desta condição, na forma do artigo 8º da IN Nº. 103/2007 do Departamento de registro do Comércio (DNRC);</w:t>
      </w:r>
      <w:r w:rsidRPr="007C025E">
        <w:rPr>
          <w:rFonts w:cs="Arial"/>
          <w:szCs w:val="20"/>
          <w:highlight w:val="yellow"/>
        </w:rPr>
        <w:t xml:space="preserve"> </w:t>
      </w:r>
      <w:r w:rsidRPr="002A71FA">
        <w:rPr>
          <w:rFonts w:cs="Arial"/>
          <w:szCs w:val="20"/>
          <w:highlight w:val="yellow"/>
        </w:rPr>
        <w:t xml:space="preserve">Será considerada vigente </w:t>
      </w:r>
      <w:r>
        <w:rPr>
          <w:rFonts w:cs="Arial"/>
          <w:szCs w:val="20"/>
          <w:highlight w:val="yellow"/>
        </w:rPr>
        <w:t>este</w:t>
      </w:r>
      <w:r w:rsidRPr="002A71FA">
        <w:rPr>
          <w:rFonts w:cs="Arial"/>
          <w:szCs w:val="20"/>
          <w:highlight w:val="yellow"/>
        </w:rPr>
        <w:t xml:space="preserve"> documento que for emitido no período máximo de 90 dias que antecede este processo licitatório.</w:t>
      </w:r>
    </w:p>
    <w:p w:rsidR="00734FE1" w:rsidRDefault="00734FE1" w:rsidP="00C1518D">
      <w:pPr>
        <w:rPr>
          <w:rFonts w:cs="Arial"/>
          <w:sz w:val="18"/>
          <w:szCs w:val="18"/>
        </w:rPr>
      </w:pPr>
    </w:p>
    <w:p w:rsidR="00037C4A" w:rsidRPr="002D7B14" w:rsidRDefault="00037C4A" w:rsidP="00037C4A">
      <w:pPr>
        <w:rPr>
          <w:rFonts w:cs="Arial"/>
          <w:sz w:val="18"/>
          <w:szCs w:val="18"/>
        </w:rPr>
      </w:pPr>
      <w:r w:rsidRPr="002D7B14">
        <w:rPr>
          <w:rFonts w:cs="Arial"/>
          <w:b/>
          <w:sz w:val="18"/>
          <w:szCs w:val="18"/>
        </w:rPr>
        <w:t>10.</w:t>
      </w:r>
      <w:r w:rsidR="007873EA" w:rsidRPr="002D7B14">
        <w:rPr>
          <w:rFonts w:cs="Arial"/>
          <w:b/>
          <w:sz w:val="18"/>
          <w:szCs w:val="18"/>
        </w:rPr>
        <w:t>2</w:t>
      </w:r>
      <w:r w:rsidRPr="002D7B14">
        <w:rPr>
          <w:rFonts w:cs="Arial"/>
          <w:sz w:val="18"/>
          <w:szCs w:val="18"/>
        </w:rPr>
        <w:t>. Conjuntamente com a análise dos documentos exigidos no item 10 deste edital, o Pregoeiro realizará as seguintes consultas, sendo que a licitante deverá restar regular para que seja proferida sua habilitação, conforme § 4°, Artigo 91 da Lei Federal nº. 14.133/2021:</w:t>
      </w:r>
    </w:p>
    <w:p w:rsidR="00037C4A" w:rsidRPr="00037C4A" w:rsidRDefault="00037C4A" w:rsidP="00037C4A">
      <w:pPr>
        <w:rPr>
          <w:rFonts w:cs="Arial"/>
          <w:sz w:val="18"/>
          <w:szCs w:val="18"/>
          <w:highlight w:val="yellow"/>
        </w:rPr>
      </w:pPr>
      <w:r w:rsidRPr="00037C4A">
        <w:rPr>
          <w:rFonts w:cs="Arial"/>
          <w:sz w:val="18"/>
          <w:szCs w:val="18"/>
        </w:rPr>
        <w:t>a</w:t>
      </w:r>
      <w:r w:rsidRPr="00037C4A">
        <w:rPr>
          <w:rFonts w:cs="Arial"/>
          <w:sz w:val="18"/>
          <w:szCs w:val="18"/>
          <w:highlight w:val="yellow"/>
        </w:rPr>
        <w:t>) Consulta no Cadastro Nacional de Empresas Inidôneas e Suspensas – CEIS;</w:t>
      </w:r>
    </w:p>
    <w:p w:rsidR="00037C4A" w:rsidRPr="00037C4A" w:rsidRDefault="00037C4A" w:rsidP="00037C4A">
      <w:pPr>
        <w:rPr>
          <w:rFonts w:cs="Arial"/>
          <w:sz w:val="18"/>
          <w:szCs w:val="18"/>
        </w:rPr>
      </w:pPr>
      <w:r w:rsidRPr="00037C4A">
        <w:rPr>
          <w:rFonts w:cs="Arial"/>
          <w:sz w:val="18"/>
          <w:szCs w:val="18"/>
          <w:highlight w:val="yellow"/>
        </w:rPr>
        <w:t>b) Consulta no Cadastro Nacional de Empresas Punidas – CNEP.</w:t>
      </w:r>
    </w:p>
    <w:p w:rsidR="002D7B14" w:rsidRDefault="002D7B14" w:rsidP="00037C4A">
      <w:pPr>
        <w:rPr>
          <w:b/>
          <w:sz w:val="18"/>
          <w:szCs w:val="18"/>
        </w:rPr>
      </w:pPr>
    </w:p>
    <w:p w:rsidR="00037C4A" w:rsidRPr="00037C4A" w:rsidRDefault="00037C4A" w:rsidP="00037C4A">
      <w:pPr>
        <w:rPr>
          <w:rFonts w:cs="Arial"/>
          <w:b/>
          <w:bCs/>
          <w:sz w:val="18"/>
          <w:szCs w:val="18"/>
        </w:rPr>
      </w:pPr>
      <w:r w:rsidRPr="00037C4A">
        <w:rPr>
          <w:b/>
          <w:sz w:val="18"/>
          <w:szCs w:val="18"/>
        </w:rPr>
        <w:t>10.</w:t>
      </w:r>
      <w:r w:rsidR="007873EA">
        <w:rPr>
          <w:b/>
          <w:sz w:val="18"/>
          <w:szCs w:val="18"/>
        </w:rPr>
        <w:t>3</w:t>
      </w:r>
      <w:r w:rsidRPr="00037C4A">
        <w:rPr>
          <w:sz w:val="18"/>
          <w:szCs w:val="18"/>
        </w:rPr>
        <w:t>. Após o início da sessão, não será considerado válido o envio de novos documentos, salvo em caso de diligência</w:t>
      </w:r>
    </w:p>
    <w:p w:rsidR="00037C4A" w:rsidRPr="00037C4A" w:rsidRDefault="00037C4A" w:rsidP="00FE45E5">
      <w:pPr>
        <w:rPr>
          <w:rFonts w:cs="Arial"/>
          <w:b/>
          <w:bCs/>
          <w:sz w:val="18"/>
          <w:szCs w:val="18"/>
        </w:rPr>
      </w:pPr>
    </w:p>
    <w:p w:rsidR="00CD0DFF" w:rsidRPr="00037C4A" w:rsidRDefault="00CD0DFF" w:rsidP="00CD0DFF">
      <w:pPr>
        <w:rPr>
          <w:rFonts w:cs="Arial"/>
          <w:b/>
          <w:sz w:val="18"/>
          <w:szCs w:val="18"/>
        </w:rPr>
      </w:pPr>
      <w:r w:rsidRPr="00037C4A">
        <w:rPr>
          <w:rFonts w:cs="Arial"/>
          <w:b/>
          <w:sz w:val="18"/>
          <w:szCs w:val="18"/>
        </w:rPr>
        <w:t>11. DA FORMA DE APRESENTAÇÃO DOS DOCUMENTOS</w:t>
      </w:r>
    </w:p>
    <w:p w:rsidR="00CD0DFF" w:rsidRPr="003E7B0A" w:rsidRDefault="00CD0DFF" w:rsidP="00CD0DFF">
      <w:pPr>
        <w:rPr>
          <w:rFonts w:cs="Arial"/>
          <w:sz w:val="18"/>
          <w:szCs w:val="18"/>
        </w:rPr>
      </w:pPr>
      <w:r w:rsidRPr="003E7B0A">
        <w:rPr>
          <w:rFonts w:cs="Arial"/>
          <w:sz w:val="18"/>
          <w:szCs w:val="18"/>
        </w:rPr>
        <w:t xml:space="preserve">11.1. </w:t>
      </w:r>
      <w:r w:rsidRPr="003E7B0A">
        <w:rPr>
          <w:rFonts w:cs="Arial"/>
          <w:sz w:val="18"/>
          <w:szCs w:val="18"/>
          <w:highlight w:val="yellow"/>
        </w:rPr>
        <w:t>ATENÇÃO:</w:t>
      </w:r>
      <w:r w:rsidRPr="003E7B0A">
        <w:rPr>
          <w:rFonts w:cs="Arial"/>
          <w:sz w:val="18"/>
          <w:szCs w:val="18"/>
        </w:rPr>
        <w:t xml:space="preserve"> Os documentos de habilitação solicitados deverão ser anexados no sistema de compras eletrônicas, endereço </w:t>
      </w:r>
      <w:hyperlink r:id="rId12" w:history="1">
        <w:r w:rsidRPr="003E7B0A">
          <w:rPr>
            <w:rStyle w:val="Hyperlink"/>
            <w:rFonts w:cs="Arial"/>
            <w:color w:val="auto"/>
            <w:sz w:val="18"/>
            <w:szCs w:val="18"/>
          </w:rPr>
          <w:t>www.licitanet.com.br</w:t>
        </w:r>
      </w:hyperlink>
      <w:r w:rsidRPr="003E7B0A">
        <w:rPr>
          <w:rFonts w:cs="Arial"/>
          <w:sz w:val="18"/>
          <w:szCs w:val="18"/>
        </w:rPr>
        <w:t>, devendo o licitante anexar ao processo deste pregão após o encerramento do envio de lances.</w:t>
      </w:r>
    </w:p>
    <w:p w:rsidR="00CD0DFF" w:rsidRPr="003E7B0A" w:rsidRDefault="00CD0DFF" w:rsidP="00CD0DFF">
      <w:pPr>
        <w:rPr>
          <w:rFonts w:cs="Arial"/>
          <w:sz w:val="18"/>
          <w:szCs w:val="18"/>
        </w:rPr>
      </w:pPr>
      <w:r w:rsidRPr="003E7B0A">
        <w:rPr>
          <w:rFonts w:cs="Arial"/>
          <w:sz w:val="18"/>
          <w:szCs w:val="18"/>
        </w:rPr>
        <w:t>11.2. É de suma importância que os licitantes mantenham sua habilitação atualizada junto ao sistema, visto que, o pregoeiro inabilitará o licitante no certame caso na fase da habilitação verifique-se algum documento faltante ou vencido no sistema de compras eletrônicas (ressalvada a condição expressa no item 10.1.3.5.1</w:t>
      </w:r>
      <w:r w:rsidR="000A1B3B">
        <w:rPr>
          <w:rFonts w:cs="Arial"/>
          <w:sz w:val="18"/>
          <w:szCs w:val="18"/>
        </w:rPr>
        <w:t xml:space="preserve"> </w:t>
      </w:r>
      <w:r w:rsidRPr="003E7B0A">
        <w:rPr>
          <w:rFonts w:cs="Arial"/>
          <w:sz w:val="18"/>
          <w:szCs w:val="18"/>
        </w:rPr>
        <w:t>deste edital).</w:t>
      </w:r>
    </w:p>
    <w:p w:rsidR="00CD0DFF" w:rsidRPr="003E7B0A" w:rsidRDefault="00CD0DFF" w:rsidP="00CD0DFF">
      <w:pPr>
        <w:rPr>
          <w:rFonts w:cs="Arial"/>
          <w:sz w:val="18"/>
          <w:szCs w:val="18"/>
        </w:rPr>
      </w:pPr>
      <w:r w:rsidRPr="003E7B0A">
        <w:rPr>
          <w:rFonts w:cs="Arial"/>
          <w:sz w:val="18"/>
          <w:szCs w:val="18"/>
        </w:rPr>
        <w:t>11.3. Fica facultado, a critério do Pregoeiro, solicitar a documentação de habilitação original (toda ou em parte) via correio para realização de conferências que se fizerem necessárias.</w:t>
      </w:r>
    </w:p>
    <w:p w:rsidR="00CD0DFF" w:rsidRPr="003E7B0A" w:rsidRDefault="00CD0DFF" w:rsidP="00CD0DFF">
      <w:pPr>
        <w:rPr>
          <w:rFonts w:cs="Arial"/>
          <w:sz w:val="18"/>
          <w:szCs w:val="18"/>
        </w:rPr>
      </w:pPr>
      <w:r w:rsidRPr="003E7B0A">
        <w:rPr>
          <w:rFonts w:cs="Arial"/>
          <w:sz w:val="18"/>
          <w:szCs w:val="18"/>
        </w:rPr>
        <w:t>11.3.1. Os originais dos documentos quando exigidos na sessão, deverão ser entregues ao Pregoeiro, no endereço: Sala de Licitações, no prédio da PREFEITURA - situado, na Avenida Dr. Polidoro Santiago, 519, Bairro Centro – Cocal do Sul/SC-CEP: 88.845-000, no prazo de até 05 (cinco) dias úteis a contar do encerramento da sessão, transcorrida no sistema de compras eletrônicas, em que declarou a empresa habilitada.</w:t>
      </w:r>
    </w:p>
    <w:p w:rsidR="00CD0DFF" w:rsidRPr="003E7B0A" w:rsidRDefault="00CD0DFF" w:rsidP="00CD0DFF">
      <w:pPr>
        <w:rPr>
          <w:rFonts w:cs="Arial"/>
          <w:sz w:val="18"/>
          <w:szCs w:val="18"/>
        </w:rPr>
      </w:pPr>
      <w:r w:rsidRPr="003E7B0A">
        <w:rPr>
          <w:rFonts w:cs="Arial"/>
          <w:sz w:val="18"/>
          <w:szCs w:val="18"/>
        </w:rPr>
        <w:lastRenderedPageBreak/>
        <w:t>11.3.2. Toda a documentação encaminhada ao Pregoeiro deverá ser apresentada no original, ou por cópia autenticada por tabelião, ou publicação em órgão da imprensa oficial, ou cópia acompanhada do original para conferência pelo Pregoeiro.</w:t>
      </w:r>
    </w:p>
    <w:p w:rsidR="00CD0DFF" w:rsidRPr="003E7B0A" w:rsidRDefault="00CD0DFF" w:rsidP="00CD0DFF">
      <w:pPr>
        <w:rPr>
          <w:rFonts w:cs="Arial"/>
          <w:sz w:val="18"/>
          <w:szCs w:val="18"/>
        </w:rPr>
      </w:pPr>
      <w:r w:rsidRPr="003E7B0A">
        <w:rPr>
          <w:rFonts w:cs="Arial"/>
          <w:sz w:val="18"/>
          <w:szCs w:val="18"/>
        </w:rPr>
        <w:t>11.3.3. A documentação solicitada nos termos do item 11.3 será pré-requisito para assinatura do termo contratual ou ata de registro de preços correspondente aos itens vencidos no presente processo licitatório.</w:t>
      </w:r>
    </w:p>
    <w:p w:rsidR="00CD0DFF" w:rsidRPr="003E7B0A" w:rsidRDefault="00CD0DFF" w:rsidP="00CD0DFF">
      <w:pPr>
        <w:rPr>
          <w:rFonts w:cs="Arial"/>
          <w:sz w:val="18"/>
          <w:szCs w:val="18"/>
        </w:rPr>
      </w:pPr>
      <w:r w:rsidRPr="003E7B0A">
        <w:rPr>
          <w:rFonts w:cs="Arial"/>
          <w:sz w:val="18"/>
          <w:szCs w:val="18"/>
        </w:rPr>
        <w:t xml:space="preserve">11.4. </w:t>
      </w:r>
      <w:r w:rsidRPr="003E7B0A">
        <w:rPr>
          <w:rFonts w:cs="Arial"/>
          <w:b/>
          <w:sz w:val="18"/>
          <w:szCs w:val="18"/>
          <w:highlight w:val="yellow"/>
        </w:rPr>
        <w:t>ATENÇÃO</w:t>
      </w:r>
      <w:r w:rsidRPr="003E7B0A">
        <w:rPr>
          <w:rFonts w:cs="Arial"/>
          <w:sz w:val="18"/>
          <w:szCs w:val="18"/>
        </w:rPr>
        <w:t>: Procedida a habilitação (no prazo máximo de 02 (duas) horas) e transcorrida a etapa recursal, a empresa deverá anexar no sistema a proposta final atualizada dos itens os quais restou vencedora, nos termos do edital no prazo máximo de 02 (duas) horas.</w:t>
      </w:r>
    </w:p>
    <w:p w:rsidR="00CD0DFF" w:rsidRPr="003E7B0A" w:rsidRDefault="00CD0DFF" w:rsidP="00CD0DFF">
      <w:pPr>
        <w:rPr>
          <w:rFonts w:cs="Arial"/>
          <w:sz w:val="18"/>
          <w:szCs w:val="18"/>
        </w:rPr>
      </w:pPr>
      <w:r w:rsidRPr="003E7B0A">
        <w:rPr>
          <w:rFonts w:cs="Arial"/>
          <w:sz w:val="18"/>
          <w:szCs w:val="18"/>
        </w:rPr>
        <w:t>11.4.1. A proposta atualizada também poderá ser solicitada via correio, a critério do Pregoeiro, nos termos do item 11.3.</w:t>
      </w:r>
    </w:p>
    <w:p w:rsidR="00CD0DFF" w:rsidRPr="003E7B0A" w:rsidRDefault="00CD0DFF" w:rsidP="00CD0DFF">
      <w:pPr>
        <w:rPr>
          <w:rFonts w:cs="Arial"/>
          <w:sz w:val="18"/>
          <w:szCs w:val="18"/>
        </w:rPr>
      </w:pPr>
      <w:r w:rsidRPr="003E7B0A">
        <w:rPr>
          <w:rFonts w:cs="Arial"/>
          <w:sz w:val="18"/>
          <w:szCs w:val="18"/>
        </w:rPr>
        <w:t>11.4.2</w:t>
      </w:r>
      <w:r w:rsidRPr="00B157D0">
        <w:rPr>
          <w:rFonts w:cs="Arial"/>
          <w:sz w:val="18"/>
          <w:szCs w:val="18"/>
        </w:rPr>
        <w:t>. A proposta anexada ao sistema deverá conter a marca dos produtos as quais deverão obedecer à orientação de qualificação nos termos do Anexo II.</w:t>
      </w:r>
    </w:p>
    <w:p w:rsidR="00CD0DFF" w:rsidRPr="003E7B0A" w:rsidRDefault="00CD0DFF" w:rsidP="00CD0DFF">
      <w:pPr>
        <w:rPr>
          <w:rFonts w:cs="Arial"/>
          <w:sz w:val="18"/>
          <w:szCs w:val="18"/>
        </w:rPr>
      </w:pPr>
      <w:r w:rsidRPr="003E7B0A">
        <w:rPr>
          <w:rFonts w:cs="Arial"/>
          <w:sz w:val="18"/>
          <w:szCs w:val="18"/>
        </w:rPr>
        <w:t>11.5. Para todos os efeitos legais, caso esteja enquadrada nas definições de ME/EPP, nos termos do art. 3º. da LC 123/2006, e desde que não esteja inserida nas hipóteses do § 4º do mesmo artigo, a licitante deve selecionar tal opção na tela de cadastramento da proposta no sistema eletrônico, para usufruir dos benefícios previstos na referida LC 123/2006.</w:t>
      </w:r>
    </w:p>
    <w:p w:rsidR="00CD0DFF" w:rsidRPr="003E7B0A" w:rsidRDefault="00CD0DFF" w:rsidP="00CD0DFF">
      <w:pPr>
        <w:rPr>
          <w:rFonts w:cs="Arial"/>
          <w:sz w:val="18"/>
          <w:szCs w:val="18"/>
        </w:rPr>
      </w:pPr>
      <w:r w:rsidRPr="003E7B0A">
        <w:rPr>
          <w:rFonts w:cs="Arial"/>
          <w:sz w:val="18"/>
          <w:szCs w:val="18"/>
        </w:rPr>
        <w:t>11.5.1. O sistema somente identificará a licitante como ME/EPP caso ela faça a opção indicada na plataforma eletrônica, no momento do cadastramento da proposta.</w:t>
      </w:r>
    </w:p>
    <w:p w:rsidR="00CD0DFF" w:rsidRPr="003E7B0A" w:rsidRDefault="00CD0DFF" w:rsidP="00CD0DFF">
      <w:pPr>
        <w:rPr>
          <w:rFonts w:cs="Arial"/>
          <w:sz w:val="18"/>
          <w:szCs w:val="18"/>
        </w:rPr>
      </w:pPr>
      <w:r w:rsidRPr="003E7B0A">
        <w:rPr>
          <w:rFonts w:cs="Arial"/>
          <w:sz w:val="18"/>
          <w:szCs w:val="18"/>
        </w:rPr>
        <w:t>11.5.2. Este é o ÚNICO momento em que o sistema oportuniza à licitante declarar sua condição de ME/EPP, requisito indispensável para que possa exercer o direito de preferência e de comprovação posterior da regularidade fiscal estabelecidos na LC Nº. 123/2006, conforme previsto neste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12.</w:t>
      </w:r>
      <w:r w:rsidR="00903FF1" w:rsidRPr="003E7B0A">
        <w:rPr>
          <w:rFonts w:cs="Arial"/>
          <w:b/>
          <w:sz w:val="18"/>
          <w:szCs w:val="18"/>
        </w:rPr>
        <w:t xml:space="preserve"> </w:t>
      </w:r>
      <w:r w:rsidRPr="003E7B0A">
        <w:rPr>
          <w:rFonts w:cs="Arial"/>
          <w:b/>
          <w:sz w:val="18"/>
          <w:szCs w:val="18"/>
        </w:rPr>
        <w:t>DA IMPUGNAÇÃO DO EDITAL E DOS ESCLARECIMENTOS</w:t>
      </w:r>
    </w:p>
    <w:p w:rsidR="00C1518D" w:rsidRPr="003E7B0A" w:rsidRDefault="00C1518D" w:rsidP="00C1518D">
      <w:pPr>
        <w:rPr>
          <w:rFonts w:cs="Arial"/>
          <w:sz w:val="18"/>
          <w:szCs w:val="18"/>
        </w:rPr>
      </w:pPr>
      <w:r w:rsidRPr="003E7B0A">
        <w:rPr>
          <w:rFonts w:cs="Arial"/>
          <w:sz w:val="18"/>
          <w:szCs w:val="18"/>
        </w:rPr>
        <w:t>12.1.</w:t>
      </w:r>
      <w:r w:rsidR="00903FF1" w:rsidRPr="003E7B0A">
        <w:rPr>
          <w:rFonts w:cs="Arial"/>
          <w:sz w:val="18"/>
          <w:szCs w:val="18"/>
        </w:rPr>
        <w:t xml:space="preserve"> </w:t>
      </w:r>
      <w:r w:rsidRPr="003E7B0A">
        <w:rPr>
          <w:rFonts w:cs="Arial"/>
          <w:sz w:val="18"/>
          <w:szCs w:val="18"/>
        </w:rPr>
        <w:t>As impugnações ao ato convocatório e os pedidos de esclarecimentos serão recebidos em até 3 (três) dias úteis antes da data fixada para o recebimento das propostas, exclusivamente por meio do Sistema Eletrônico.</w:t>
      </w:r>
    </w:p>
    <w:p w:rsidR="00C1518D" w:rsidRPr="003E7B0A" w:rsidRDefault="00C1518D" w:rsidP="00C1518D">
      <w:pPr>
        <w:rPr>
          <w:rFonts w:cs="Arial"/>
          <w:sz w:val="18"/>
          <w:szCs w:val="18"/>
        </w:rPr>
      </w:pPr>
      <w:r w:rsidRPr="003E7B0A">
        <w:rPr>
          <w:rFonts w:cs="Arial"/>
          <w:sz w:val="18"/>
          <w:szCs w:val="18"/>
        </w:rPr>
        <w:t>12.2.</w:t>
      </w:r>
      <w:r w:rsidR="00903FF1" w:rsidRPr="003E7B0A">
        <w:rPr>
          <w:rFonts w:cs="Arial"/>
          <w:sz w:val="18"/>
          <w:szCs w:val="18"/>
        </w:rPr>
        <w:t xml:space="preserve"> </w:t>
      </w:r>
      <w:r w:rsidRPr="003E7B0A">
        <w:rPr>
          <w:rFonts w:cs="Arial"/>
          <w:sz w:val="18"/>
          <w:szCs w:val="18"/>
        </w:rPr>
        <w:t xml:space="preserve">O pregoeiro responderá aos pedidos de esclarecimentos no prazo de </w:t>
      </w:r>
      <w:r w:rsidR="00767EEF" w:rsidRPr="003E7B0A">
        <w:rPr>
          <w:rFonts w:cs="Arial"/>
          <w:sz w:val="18"/>
          <w:szCs w:val="18"/>
        </w:rPr>
        <w:t>até 3</w:t>
      </w:r>
      <w:r w:rsidRPr="003E7B0A">
        <w:rPr>
          <w:rFonts w:cs="Arial"/>
          <w:sz w:val="18"/>
          <w:szCs w:val="18"/>
        </w:rPr>
        <w:t xml:space="preserve"> (</w:t>
      </w:r>
      <w:r w:rsidR="00767EEF" w:rsidRPr="003E7B0A">
        <w:rPr>
          <w:rFonts w:cs="Arial"/>
          <w:sz w:val="18"/>
          <w:szCs w:val="18"/>
        </w:rPr>
        <w:t>três</w:t>
      </w:r>
      <w:r w:rsidRPr="003E7B0A">
        <w:rPr>
          <w:rFonts w:cs="Arial"/>
          <w:sz w:val="18"/>
          <w:szCs w:val="18"/>
        </w:rPr>
        <w:t>) dias úteis, contado da data de recebimento do pedido, e poderá requisitar subsídios formais aos responsáveis pela elaboração do edital e dos anexos.</w:t>
      </w:r>
    </w:p>
    <w:p w:rsidR="00C1518D" w:rsidRPr="003E7B0A" w:rsidRDefault="00C1518D" w:rsidP="00C1518D">
      <w:pPr>
        <w:rPr>
          <w:rFonts w:cs="Arial"/>
          <w:sz w:val="18"/>
          <w:szCs w:val="18"/>
        </w:rPr>
      </w:pPr>
      <w:r w:rsidRPr="003E7B0A">
        <w:rPr>
          <w:rFonts w:cs="Arial"/>
          <w:sz w:val="18"/>
          <w:szCs w:val="18"/>
        </w:rPr>
        <w:t>12.2.1.</w:t>
      </w:r>
      <w:r w:rsidR="00903FF1" w:rsidRPr="003E7B0A">
        <w:rPr>
          <w:rFonts w:cs="Arial"/>
          <w:sz w:val="18"/>
          <w:szCs w:val="18"/>
        </w:rPr>
        <w:t xml:space="preserve"> </w:t>
      </w:r>
      <w:r w:rsidRPr="003E7B0A">
        <w:rPr>
          <w:rFonts w:cs="Arial"/>
          <w:sz w:val="18"/>
          <w:szCs w:val="18"/>
        </w:rPr>
        <w:t>As respostas aos pedidos de esclarecimentos serão divulgadas pelo sistema e vincularão os participantes e a administração.</w:t>
      </w:r>
    </w:p>
    <w:p w:rsidR="00C1518D" w:rsidRPr="003E7B0A" w:rsidRDefault="00C1518D" w:rsidP="00C1518D">
      <w:pPr>
        <w:rPr>
          <w:rFonts w:cs="Arial"/>
          <w:sz w:val="18"/>
          <w:szCs w:val="18"/>
        </w:rPr>
      </w:pPr>
      <w:r w:rsidRPr="003E7B0A">
        <w:rPr>
          <w:rFonts w:cs="Arial"/>
          <w:sz w:val="18"/>
          <w:szCs w:val="18"/>
        </w:rPr>
        <w:t>12.3.</w:t>
      </w:r>
      <w:r w:rsidR="00903FF1" w:rsidRPr="003E7B0A">
        <w:rPr>
          <w:rFonts w:cs="Arial"/>
          <w:sz w:val="18"/>
          <w:szCs w:val="18"/>
        </w:rPr>
        <w:t xml:space="preserve"> </w:t>
      </w:r>
      <w:r w:rsidRPr="003E7B0A">
        <w:rPr>
          <w:rFonts w:cs="Arial"/>
          <w:sz w:val="18"/>
          <w:szCs w:val="18"/>
        </w:rPr>
        <w:t xml:space="preserve">A impugnação não possui efeito suspensivo e caberá ao pregoeiro, auxiliado pelos responsáveis pela elaboração do edital e dos anexos, decidir sobre a impugnação no prazo de 02 (dois) dias úteis, contado </w:t>
      </w:r>
      <w:r w:rsidR="000A1B3B" w:rsidRPr="003E7B0A">
        <w:rPr>
          <w:rFonts w:cs="Arial"/>
          <w:sz w:val="18"/>
          <w:szCs w:val="18"/>
        </w:rPr>
        <w:t>da data</w:t>
      </w:r>
      <w:r w:rsidRPr="003E7B0A">
        <w:rPr>
          <w:rFonts w:cs="Arial"/>
          <w:sz w:val="18"/>
          <w:szCs w:val="18"/>
        </w:rPr>
        <w:t xml:space="preserve"> de recebimento da impugnação.</w:t>
      </w:r>
    </w:p>
    <w:p w:rsidR="00C1518D" w:rsidRPr="003E7B0A" w:rsidRDefault="00C1518D" w:rsidP="00C1518D">
      <w:pPr>
        <w:rPr>
          <w:rFonts w:cs="Arial"/>
          <w:sz w:val="18"/>
          <w:szCs w:val="18"/>
        </w:rPr>
      </w:pPr>
      <w:r w:rsidRPr="003E7B0A">
        <w:rPr>
          <w:rFonts w:cs="Arial"/>
          <w:sz w:val="18"/>
          <w:szCs w:val="18"/>
        </w:rPr>
        <w:t>12.3.1.</w:t>
      </w:r>
      <w:r w:rsidR="00903FF1" w:rsidRPr="003E7B0A">
        <w:rPr>
          <w:rFonts w:cs="Arial"/>
          <w:sz w:val="18"/>
          <w:szCs w:val="18"/>
        </w:rPr>
        <w:t xml:space="preserve"> </w:t>
      </w:r>
      <w:r w:rsidRPr="003E7B0A">
        <w:rPr>
          <w:rFonts w:cs="Arial"/>
          <w:sz w:val="18"/>
          <w:szCs w:val="18"/>
        </w:rPr>
        <w:t>A concessão de efeito suspensivo à impugnação é medida excepcional e deverá ser motivada pelo pregoeiro, nos autos do processo de licitação.</w:t>
      </w:r>
    </w:p>
    <w:p w:rsidR="00C1518D" w:rsidRPr="003E7B0A" w:rsidRDefault="00C1518D" w:rsidP="00C1518D">
      <w:pPr>
        <w:rPr>
          <w:rFonts w:cs="Arial"/>
          <w:sz w:val="18"/>
          <w:szCs w:val="18"/>
        </w:rPr>
      </w:pPr>
      <w:r w:rsidRPr="003E7B0A">
        <w:rPr>
          <w:rFonts w:cs="Arial"/>
          <w:sz w:val="18"/>
          <w:szCs w:val="18"/>
        </w:rPr>
        <w:t>12.3.2.</w:t>
      </w:r>
      <w:r w:rsidR="00903FF1" w:rsidRPr="003E7B0A">
        <w:rPr>
          <w:rFonts w:cs="Arial"/>
          <w:sz w:val="18"/>
          <w:szCs w:val="18"/>
        </w:rPr>
        <w:t xml:space="preserve"> </w:t>
      </w:r>
      <w:r w:rsidRPr="003E7B0A">
        <w:rPr>
          <w:rFonts w:cs="Arial"/>
          <w:sz w:val="18"/>
          <w:szCs w:val="18"/>
        </w:rPr>
        <w:t>Acolhida a impugnação contra o edital, será definida e publicada nova data para realização do certame.</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13.</w:t>
      </w:r>
      <w:r w:rsidR="00903FF1" w:rsidRPr="003E7B0A">
        <w:rPr>
          <w:rFonts w:cs="Arial"/>
          <w:b/>
          <w:sz w:val="18"/>
          <w:szCs w:val="18"/>
        </w:rPr>
        <w:t xml:space="preserve"> </w:t>
      </w:r>
      <w:r w:rsidRPr="003E7B0A">
        <w:rPr>
          <w:rFonts w:cs="Arial"/>
          <w:b/>
          <w:sz w:val="18"/>
          <w:szCs w:val="18"/>
        </w:rPr>
        <w:t>DOS RECURSOS ADMINISTRATIVOS</w:t>
      </w:r>
    </w:p>
    <w:p w:rsidR="00C1518D" w:rsidRPr="003E7B0A" w:rsidRDefault="00C1518D" w:rsidP="00C1518D">
      <w:pPr>
        <w:rPr>
          <w:rFonts w:cs="Arial"/>
          <w:sz w:val="18"/>
          <w:szCs w:val="18"/>
        </w:rPr>
      </w:pPr>
      <w:r w:rsidRPr="003E7B0A">
        <w:rPr>
          <w:rFonts w:cs="Arial"/>
          <w:sz w:val="18"/>
          <w:szCs w:val="18"/>
        </w:rPr>
        <w:t>13.1</w:t>
      </w:r>
      <w:r w:rsidR="00903FF1" w:rsidRPr="003E7B0A">
        <w:rPr>
          <w:rFonts w:cs="Arial"/>
          <w:sz w:val="18"/>
          <w:szCs w:val="18"/>
        </w:rPr>
        <w:t xml:space="preserve">. </w:t>
      </w:r>
      <w:r w:rsidRPr="003E7B0A">
        <w:rPr>
          <w:rFonts w:cs="Arial"/>
          <w:sz w:val="18"/>
          <w:szCs w:val="18"/>
        </w:rPr>
        <w:t>Caberá recurso nos casos previstos na Lei Nº. 1</w:t>
      </w:r>
      <w:r w:rsidR="00106026" w:rsidRPr="003E7B0A">
        <w:rPr>
          <w:rFonts w:cs="Arial"/>
          <w:sz w:val="18"/>
          <w:szCs w:val="18"/>
        </w:rPr>
        <w:t>4.133/21</w:t>
      </w:r>
      <w:r w:rsidRPr="003E7B0A">
        <w:rPr>
          <w:rFonts w:cs="Arial"/>
          <w:sz w:val="18"/>
          <w:szCs w:val="18"/>
        </w:rPr>
        <w:t>, devendo o licitante manifestar motivadamente sua intenção de interpor recurso, através do Sistema Eletrônico.</w:t>
      </w:r>
    </w:p>
    <w:p w:rsidR="00C1518D" w:rsidRPr="003E7B0A" w:rsidRDefault="00C1518D" w:rsidP="00C1518D">
      <w:pPr>
        <w:rPr>
          <w:rFonts w:cs="Arial"/>
          <w:sz w:val="18"/>
          <w:szCs w:val="18"/>
        </w:rPr>
      </w:pPr>
      <w:r w:rsidRPr="003E7B0A">
        <w:rPr>
          <w:rFonts w:cs="Arial"/>
          <w:sz w:val="18"/>
          <w:szCs w:val="18"/>
        </w:rPr>
        <w:t>13.2</w:t>
      </w:r>
      <w:r w:rsidR="00903FF1" w:rsidRPr="003E7B0A">
        <w:rPr>
          <w:rFonts w:cs="Arial"/>
          <w:sz w:val="18"/>
          <w:szCs w:val="18"/>
        </w:rPr>
        <w:t xml:space="preserve">. </w:t>
      </w:r>
      <w:r w:rsidRPr="003E7B0A">
        <w:rPr>
          <w:rFonts w:cs="Arial"/>
          <w:sz w:val="18"/>
          <w:szCs w:val="18"/>
        </w:rPr>
        <w:t xml:space="preserve">O pregoeiro abrirá o prazo de </w:t>
      </w:r>
      <w:r w:rsidRPr="003E7B0A">
        <w:rPr>
          <w:rFonts w:cs="Arial"/>
          <w:sz w:val="18"/>
          <w:szCs w:val="18"/>
          <w:highlight w:val="yellow"/>
        </w:rPr>
        <w:t>15 (quinze) minutos</w:t>
      </w:r>
      <w:r w:rsidRPr="003E7B0A">
        <w:rPr>
          <w:rFonts w:cs="Arial"/>
          <w:sz w:val="18"/>
          <w:szCs w:val="18"/>
        </w:rPr>
        <w:t>, onde qualquer licitante poderá, de forma imediata, manifestar sua intenção de recorrer.</w:t>
      </w:r>
    </w:p>
    <w:p w:rsidR="00C1518D" w:rsidRPr="003E7B0A" w:rsidRDefault="00C1518D" w:rsidP="00C1518D">
      <w:pPr>
        <w:rPr>
          <w:rFonts w:cs="Arial"/>
          <w:sz w:val="18"/>
          <w:szCs w:val="18"/>
        </w:rPr>
      </w:pPr>
      <w:r w:rsidRPr="003E7B0A">
        <w:rPr>
          <w:rFonts w:cs="Arial"/>
          <w:sz w:val="18"/>
          <w:szCs w:val="18"/>
        </w:rPr>
        <w:t>a)</w:t>
      </w:r>
      <w:r w:rsidR="00903FF1" w:rsidRPr="003E7B0A">
        <w:rPr>
          <w:rFonts w:cs="Arial"/>
          <w:sz w:val="18"/>
          <w:szCs w:val="18"/>
        </w:rPr>
        <w:t xml:space="preserve"> </w:t>
      </w:r>
      <w:r w:rsidRPr="003E7B0A">
        <w:rPr>
          <w:rFonts w:cs="Arial"/>
          <w:sz w:val="18"/>
          <w:szCs w:val="18"/>
        </w:rPr>
        <w:t>A ausência de manifestação imediata e motivada do licitante quanto à intenção de recorrer, nos termos do disposto no caput, importará na decadência desse direito, e o pregoeiro estará autorizado a adjudicar o objeto ao licitante declarado vencedor;</w:t>
      </w:r>
    </w:p>
    <w:p w:rsidR="00C1518D" w:rsidRPr="003E7B0A" w:rsidRDefault="00C1518D" w:rsidP="00C1518D">
      <w:pPr>
        <w:rPr>
          <w:rFonts w:cs="Arial"/>
          <w:sz w:val="18"/>
          <w:szCs w:val="18"/>
        </w:rPr>
      </w:pPr>
      <w:r w:rsidRPr="003E7B0A">
        <w:rPr>
          <w:rFonts w:cs="Arial"/>
          <w:sz w:val="18"/>
          <w:szCs w:val="18"/>
        </w:rPr>
        <w:t>b)</w:t>
      </w:r>
      <w:r w:rsidR="00903FF1" w:rsidRPr="003E7B0A">
        <w:rPr>
          <w:rFonts w:cs="Arial"/>
          <w:sz w:val="18"/>
          <w:szCs w:val="18"/>
        </w:rPr>
        <w:t xml:space="preserve"> </w:t>
      </w:r>
      <w:r w:rsidRPr="003E7B0A">
        <w:rPr>
          <w:rFonts w:cs="Arial"/>
          <w:sz w:val="18"/>
          <w:szCs w:val="18"/>
        </w:rPr>
        <w:t>O Pregoeiro examinará a intenção de recurso, aceitando-a ou, motivadamente, rejeitando-a, em campo próprio do sistema.</w:t>
      </w:r>
    </w:p>
    <w:p w:rsidR="00C1518D" w:rsidRPr="003E7B0A" w:rsidRDefault="00C1518D" w:rsidP="00C1518D">
      <w:pPr>
        <w:rPr>
          <w:rFonts w:cs="Arial"/>
          <w:sz w:val="18"/>
          <w:szCs w:val="18"/>
        </w:rPr>
      </w:pPr>
      <w:r w:rsidRPr="003E7B0A">
        <w:rPr>
          <w:rFonts w:cs="Arial"/>
          <w:sz w:val="18"/>
          <w:szCs w:val="18"/>
        </w:rPr>
        <w:t>13.3.</w:t>
      </w:r>
      <w:r w:rsidR="00903FF1" w:rsidRPr="003E7B0A">
        <w:rPr>
          <w:rFonts w:cs="Arial"/>
          <w:sz w:val="18"/>
          <w:szCs w:val="18"/>
        </w:rPr>
        <w:t xml:space="preserve"> </w:t>
      </w:r>
      <w:r w:rsidRPr="003E7B0A">
        <w:rPr>
          <w:rFonts w:cs="Arial"/>
          <w:sz w:val="18"/>
          <w:szCs w:val="18"/>
        </w:rPr>
        <w:t xml:space="preserve">As razões do recurso deverão ser apresentadas no prazo de 3 (três) dias </w:t>
      </w:r>
      <w:r w:rsidR="006164AB" w:rsidRPr="003E7B0A">
        <w:rPr>
          <w:rFonts w:cs="Arial"/>
          <w:sz w:val="18"/>
          <w:szCs w:val="18"/>
        </w:rPr>
        <w:t>úteis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13.4.</w:t>
      </w:r>
      <w:r w:rsidR="00903FF1" w:rsidRPr="003E7B0A">
        <w:rPr>
          <w:rFonts w:cs="Arial"/>
          <w:sz w:val="18"/>
          <w:szCs w:val="18"/>
        </w:rPr>
        <w:t xml:space="preserve"> </w:t>
      </w:r>
      <w:r w:rsidRPr="003E7B0A">
        <w:rPr>
          <w:rFonts w:cs="Arial"/>
          <w:sz w:val="18"/>
          <w:szCs w:val="18"/>
        </w:rPr>
        <w:t xml:space="preserve">Os demais licitantes ficarão intimados para, se desejarem, apresentar suas contrarrazões, no prazo de 3 (três) dias </w:t>
      </w:r>
      <w:r w:rsidR="006164AB" w:rsidRPr="003E7B0A">
        <w:rPr>
          <w:rFonts w:cs="Arial"/>
          <w:sz w:val="18"/>
          <w:szCs w:val="18"/>
        </w:rPr>
        <w:t>úteis</w:t>
      </w:r>
      <w:r w:rsidRPr="003E7B0A">
        <w:rPr>
          <w:rFonts w:cs="Arial"/>
          <w:sz w:val="18"/>
          <w:szCs w:val="18"/>
        </w:rPr>
        <w:t>, contado da data final do prazo do recorrente, assegurada vista imediata dos elementos indispensáveis à defesa dos seus interesses.</w:t>
      </w:r>
    </w:p>
    <w:p w:rsidR="00C1518D" w:rsidRPr="003E7B0A" w:rsidRDefault="00C1518D" w:rsidP="00C1518D">
      <w:pPr>
        <w:rPr>
          <w:rFonts w:cs="Arial"/>
          <w:sz w:val="18"/>
          <w:szCs w:val="18"/>
        </w:rPr>
      </w:pPr>
      <w:r w:rsidRPr="003E7B0A">
        <w:rPr>
          <w:rFonts w:cs="Arial"/>
          <w:sz w:val="18"/>
          <w:szCs w:val="18"/>
        </w:rPr>
        <w:t>13.5.</w:t>
      </w:r>
      <w:r w:rsidR="00903FF1" w:rsidRPr="003E7B0A">
        <w:rPr>
          <w:rFonts w:cs="Arial"/>
          <w:sz w:val="18"/>
          <w:szCs w:val="18"/>
        </w:rPr>
        <w:t xml:space="preserve"> </w:t>
      </w:r>
      <w:r w:rsidRPr="003E7B0A">
        <w:rPr>
          <w:rFonts w:cs="Arial"/>
          <w:sz w:val="18"/>
          <w:szCs w:val="18"/>
        </w:rPr>
        <w:t>O acolhimento do recurso importará na invalidação apenas dos atos que não podem ser aproveitados.</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14.</w:t>
      </w:r>
      <w:r w:rsidR="00903FF1" w:rsidRPr="003E7B0A">
        <w:rPr>
          <w:rFonts w:cs="Arial"/>
          <w:b/>
          <w:sz w:val="18"/>
          <w:szCs w:val="18"/>
        </w:rPr>
        <w:t xml:space="preserve"> </w:t>
      </w:r>
      <w:r w:rsidRPr="003E7B0A">
        <w:rPr>
          <w:rFonts w:cs="Arial"/>
          <w:b/>
          <w:sz w:val="18"/>
          <w:szCs w:val="18"/>
        </w:rPr>
        <w:t>DA HOMOLOGAÇÃO</w:t>
      </w:r>
    </w:p>
    <w:p w:rsidR="00C1518D" w:rsidRPr="003E7B0A" w:rsidRDefault="00C1518D" w:rsidP="00C1518D">
      <w:pPr>
        <w:rPr>
          <w:rFonts w:cs="Arial"/>
          <w:sz w:val="18"/>
          <w:szCs w:val="18"/>
        </w:rPr>
      </w:pPr>
      <w:r w:rsidRPr="003E7B0A">
        <w:rPr>
          <w:rFonts w:cs="Arial"/>
          <w:sz w:val="18"/>
          <w:szCs w:val="18"/>
        </w:rPr>
        <w:t>14.1</w:t>
      </w:r>
      <w:r w:rsidR="00903FF1" w:rsidRPr="003E7B0A">
        <w:rPr>
          <w:rFonts w:cs="Arial"/>
          <w:sz w:val="18"/>
          <w:szCs w:val="18"/>
        </w:rPr>
        <w:t xml:space="preserve">. </w:t>
      </w:r>
      <w:r w:rsidRPr="003E7B0A">
        <w:rPr>
          <w:rFonts w:cs="Arial"/>
          <w:sz w:val="18"/>
          <w:szCs w:val="18"/>
        </w:rPr>
        <w:t>Em não sendo interposto recurso, caberá ao Pregoeiro adjudicar o objeto à(s) licitante(s) vencedora(s) e encaminhar o processo à Autoridade competente para a sua homologação.</w:t>
      </w:r>
    </w:p>
    <w:p w:rsidR="00C1518D" w:rsidRPr="003E7B0A" w:rsidRDefault="00C1518D" w:rsidP="00C1518D">
      <w:pPr>
        <w:rPr>
          <w:rFonts w:cs="Arial"/>
          <w:sz w:val="18"/>
          <w:szCs w:val="18"/>
        </w:rPr>
      </w:pPr>
      <w:r w:rsidRPr="003E7B0A">
        <w:rPr>
          <w:rFonts w:cs="Arial"/>
          <w:sz w:val="18"/>
          <w:szCs w:val="18"/>
        </w:rPr>
        <w:t>14.2</w:t>
      </w:r>
      <w:r w:rsidR="00903FF1" w:rsidRPr="003E7B0A">
        <w:rPr>
          <w:rFonts w:cs="Arial"/>
          <w:sz w:val="18"/>
          <w:szCs w:val="18"/>
        </w:rPr>
        <w:t xml:space="preserve">. </w:t>
      </w:r>
      <w:r w:rsidRPr="003E7B0A">
        <w:rPr>
          <w:rFonts w:cs="Arial"/>
          <w:sz w:val="18"/>
          <w:szCs w:val="18"/>
        </w:rPr>
        <w:t>Caso haja recurso, a adjudicação do objeto à(s) licitante(s) vencedora(s) e a homologação do processo efetuada pela Autoridade competente, somente após apreciação pelo pregoeiro sobre o mesmo.</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15.</w:t>
      </w:r>
      <w:r w:rsidR="00903FF1" w:rsidRPr="003E7B0A">
        <w:rPr>
          <w:rFonts w:cs="Arial"/>
          <w:b/>
          <w:sz w:val="18"/>
          <w:szCs w:val="18"/>
        </w:rPr>
        <w:t xml:space="preserve"> </w:t>
      </w:r>
      <w:r w:rsidRPr="003E7B0A">
        <w:rPr>
          <w:rFonts w:cs="Arial"/>
          <w:b/>
          <w:sz w:val="18"/>
          <w:szCs w:val="18"/>
        </w:rPr>
        <w:t>DO TERMO DE CONTRATO OU INSTRUMENTO EQUIVALENTE</w:t>
      </w:r>
    </w:p>
    <w:p w:rsidR="00C1518D" w:rsidRPr="003E7B0A" w:rsidRDefault="00C1518D" w:rsidP="00C1518D">
      <w:pPr>
        <w:rPr>
          <w:rFonts w:cs="Arial"/>
          <w:sz w:val="18"/>
          <w:szCs w:val="18"/>
        </w:rPr>
      </w:pPr>
      <w:r w:rsidRPr="003E7B0A">
        <w:rPr>
          <w:rFonts w:cs="Arial"/>
          <w:sz w:val="18"/>
          <w:szCs w:val="18"/>
        </w:rPr>
        <w:t>15.1.</w:t>
      </w:r>
      <w:r w:rsidR="00903FF1" w:rsidRPr="003E7B0A">
        <w:rPr>
          <w:rFonts w:cs="Arial"/>
          <w:sz w:val="18"/>
          <w:szCs w:val="18"/>
        </w:rPr>
        <w:t xml:space="preserve"> </w:t>
      </w:r>
      <w:r w:rsidRPr="003E7B0A">
        <w:rPr>
          <w:rFonts w:cs="Arial"/>
          <w:sz w:val="18"/>
          <w:szCs w:val="18"/>
        </w:rPr>
        <w:t xml:space="preserve">Após a autoridade competente homologar o resultado da licitação, o adjudicatário será convocado para assinar Termo Contratual, Ata de Registro de Preços ou documento equivalente, dentro do prazo de 05 (cinco) dias consecutivos, a contar da data em que o mesmo for convocado para fazê-lo junto ao Município de </w:t>
      </w:r>
      <w:r w:rsidR="00E6017C" w:rsidRPr="003E7B0A">
        <w:rPr>
          <w:rFonts w:cs="Arial"/>
          <w:sz w:val="18"/>
          <w:szCs w:val="18"/>
        </w:rPr>
        <w:t>Cocal do Sul</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15.1.1.</w:t>
      </w:r>
      <w:r w:rsidR="00903FF1" w:rsidRPr="003E7B0A">
        <w:rPr>
          <w:rFonts w:cs="Arial"/>
          <w:sz w:val="18"/>
          <w:szCs w:val="18"/>
        </w:rPr>
        <w:t xml:space="preserve"> </w:t>
      </w:r>
      <w:r w:rsidRPr="003E7B0A">
        <w:rPr>
          <w:rFonts w:cs="Arial"/>
          <w:sz w:val="18"/>
          <w:szCs w:val="18"/>
        </w:rPr>
        <w:t>Alternativamente à convocação, a Administração poderá encaminhá-lo para assinatura, mediante correspondência postal com aviso de recebimento (AR) ou meio eletrônico, para que seja assinado no prazo de até 10 (dez) dias, a contar da data de seu recebimento.</w:t>
      </w:r>
    </w:p>
    <w:p w:rsidR="00C1518D" w:rsidRPr="003E7B0A" w:rsidRDefault="00C1518D" w:rsidP="00C1518D">
      <w:pPr>
        <w:rPr>
          <w:rFonts w:cs="Arial"/>
          <w:sz w:val="18"/>
          <w:szCs w:val="18"/>
        </w:rPr>
      </w:pPr>
      <w:r w:rsidRPr="003E7B0A">
        <w:rPr>
          <w:rFonts w:cs="Arial"/>
          <w:sz w:val="18"/>
          <w:szCs w:val="18"/>
        </w:rPr>
        <w:t>15.2.</w:t>
      </w:r>
      <w:r w:rsidR="00903FF1" w:rsidRPr="003E7B0A">
        <w:rPr>
          <w:rFonts w:cs="Arial"/>
          <w:sz w:val="18"/>
          <w:szCs w:val="18"/>
        </w:rPr>
        <w:t xml:space="preserve"> </w:t>
      </w:r>
      <w:r w:rsidRPr="003E7B0A">
        <w:rPr>
          <w:rFonts w:cs="Arial"/>
          <w:sz w:val="18"/>
          <w:szCs w:val="18"/>
        </w:rPr>
        <w:t>A recusa injustificada do licitante em assinar o Termo Contratual, a Ata de Registro de Preços ou documento equivalente, dentro do prazo estabelecido, sujeitará o licitante à aplicação da penalidade de suspensão temporária pelo prazo máximo de 05 (cinco) anos.</w:t>
      </w:r>
    </w:p>
    <w:p w:rsidR="00C1518D" w:rsidRPr="003E7B0A" w:rsidRDefault="00C1518D" w:rsidP="00C1518D">
      <w:pPr>
        <w:rPr>
          <w:rFonts w:cs="Arial"/>
          <w:sz w:val="18"/>
          <w:szCs w:val="18"/>
        </w:rPr>
      </w:pPr>
      <w:r w:rsidRPr="003E7B0A">
        <w:rPr>
          <w:rFonts w:cs="Arial"/>
          <w:sz w:val="18"/>
          <w:szCs w:val="18"/>
        </w:rPr>
        <w:t>15.3.</w:t>
      </w:r>
      <w:r w:rsidR="00903FF1" w:rsidRPr="003E7B0A">
        <w:rPr>
          <w:rFonts w:cs="Arial"/>
          <w:sz w:val="18"/>
          <w:szCs w:val="18"/>
        </w:rPr>
        <w:t xml:space="preserve"> </w:t>
      </w:r>
      <w:r w:rsidRPr="003E7B0A">
        <w:rPr>
          <w:rFonts w:cs="Arial"/>
          <w:sz w:val="18"/>
          <w:szCs w:val="18"/>
        </w:rPr>
        <w:t>No caso do fornecedor primeiro classificado, depois de convocado, não comparecer ou se recusar a assinar o documento, o Município convocará os demais licitantes, na ordem de classificação, sem prejuízo das sanções previstas neste Edital.</w:t>
      </w:r>
    </w:p>
    <w:p w:rsidR="00E6017C" w:rsidRPr="003E7B0A" w:rsidRDefault="00E6017C" w:rsidP="00C1518D">
      <w:pPr>
        <w:rPr>
          <w:rFonts w:cs="Arial"/>
          <w:b/>
          <w:sz w:val="18"/>
          <w:szCs w:val="18"/>
        </w:rPr>
      </w:pPr>
    </w:p>
    <w:p w:rsidR="00C1518D" w:rsidRPr="003E7B0A" w:rsidRDefault="00C1518D" w:rsidP="00C1518D">
      <w:pPr>
        <w:rPr>
          <w:rFonts w:cs="Arial"/>
          <w:b/>
          <w:sz w:val="18"/>
          <w:szCs w:val="18"/>
        </w:rPr>
      </w:pPr>
      <w:r w:rsidRPr="003E7B0A">
        <w:rPr>
          <w:rFonts w:cs="Arial"/>
          <w:b/>
          <w:sz w:val="18"/>
          <w:szCs w:val="18"/>
        </w:rPr>
        <w:t>16.</w:t>
      </w:r>
      <w:r w:rsidR="00903FF1" w:rsidRPr="003E7B0A">
        <w:rPr>
          <w:rFonts w:cs="Arial"/>
          <w:b/>
          <w:sz w:val="18"/>
          <w:szCs w:val="18"/>
        </w:rPr>
        <w:t xml:space="preserve"> </w:t>
      </w:r>
      <w:r w:rsidRPr="003E7B0A">
        <w:rPr>
          <w:rFonts w:cs="Arial"/>
          <w:b/>
          <w:sz w:val="18"/>
          <w:szCs w:val="18"/>
        </w:rPr>
        <w:t>DAS OBRIGAÇÕES CONTRATUAIS</w:t>
      </w:r>
    </w:p>
    <w:p w:rsidR="00C1518D" w:rsidRPr="003E7B0A" w:rsidRDefault="00C1518D" w:rsidP="00C1518D">
      <w:pPr>
        <w:rPr>
          <w:rFonts w:cs="Arial"/>
          <w:sz w:val="18"/>
          <w:szCs w:val="18"/>
        </w:rPr>
      </w:pPr>
      <w:r w:rsidRPr="003E7B0A">
        <w:rPr>
          <w:rFonts w:cs="Arial"/>
          <w:sz w:val="18"/>
          <w:szCs w:val="18"/>
        </w:rPr>
        <w:t>16.1.</w:t>
      </w:r>
      <w:r w:rsidR="00903FF1" w:rsidRPr="003E7B0A">
        <w:rPr>
          <w:rFonts w:cs="Arial"/>
          <w:sz w:val="18"/>
          <w:szCs w:val="18"/>
        </w:rPr>
        <w:t xml:space="preserve"> </w:t>
      </w:r>
      <w:r w:rsidRPr="003E7B0A">
        <w:rPr>
          <w:rFonts w:cs="Arial"/>
          <w:sz w:val="18"/>
          <w:szCs w:val="18"/>
        </w:rPr>
        <w:t>As obrigações contratuais são as descritas nas respectivas cláusulas da minuta contratual (anexo I) que independentemente faz parte integrante deste edital.</w:t>
      </w:r>
    </w:p>
    <w:p w:rsidR="00E6017C" w:rsidRPr="003E7B0A" w:rsidRDefault="00E6017C"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17.</w:t>
      </w:r>
      <w:r w:rsidR="00903FF1" w:rsidRPr="003E7B0A">
        <w:rPr>
          <w:rFonts w:cs="Arial"/>
          <w:b/>
          <w:sz w:val="18"/>
          <w:szCs w:val="18"/>
        </w:rPr>
        <w:t xml:space="preserve"> </w:t>
      </w:r>
      <w:r w:rsidRPr="003E7B0A">
        <w:rPr>
          <w:rFonts w:cs="Arial"/>
          <w:b/>
          <w:sz w:val="18"/>
          <w:szCs w:val="18"/>
        </w:rPr>
        <w:t>DA DOTAÇÃO ORÇAMENTÁRIA</w:t>
      </w:r>
    </w:p>
    <w:p w:rsidR="00E6017C" w:rsidRPr="003E7B0A" w:rsidRDefault="00C1518D" w:rsidP="00295022">
      <w:pPr>
        <w:rPr>
          <w:rFonts w:cs="Arial"/>
          <w:sz w:val="18"/>
          <w:szCs w:val="18"/>
        </w:rPr>
      </w:pPr>
      <w:r w:rsidRPr="003E7B0A">
        <w:rPr>
          <w:rFonts w:cs="Arial"/>
          <w:sz w:val="18"/>
          <w:szCs w:val="18"/>
        </w:rPr>
        <w:t>17.1.</w:t>
      </w:r>
      <w:r w:rsidR="00903FF1" w:rsidRPr="003E7B0A">
        <w:rPr>
          <w:rFonts w:cs="Arial"/>
          <w:sz w:val="18"/>
          <w:szCs w:val="18"/>
        </w:rPr>
        <w:t xml:space="preserve"> </w:t>
      </w:r>
      <w:r w:rsidR="00295022" w:rsidRPr="003E7B0A">
        <w:rPr>
          <w:rFonts w:cs="Arial"/>
          <w:sz w:val="18"/>
          <w:szCs w:val="18"/>
        </w:rPr>
        <w:t>As despesas decorrentes da presente licitação correrão por conta das dotações orçamentárias correspondentes.</w:t>
      </w:r>
    </w:p>
    <w:p w:rsidR="00295022" w:rsidRPr="003E7B0A" w:rsidRDefault="00295022" w:rsidP="00295022">
      <w:pPr>
        <w:rPr>
          <w:rFonts w:cs="Arial"/>
          <w:sz w:val="18"/>
          <w:szCs w:val="18"/>
        </w:rPr>
      </w:pPr>
    </w:p>
    <w:p w:rsidR="00C1518D" w:rsidRPr="003E7B0A" w:rsidRDefault="00C1518D" w:rsidP="00C1518D">
      <w:pPr>
        <w:rPr>
          <w:rFonts w:cs="Arial"/>
          <w:b/>
          <w:sz w:val="18"/>
          <w:szCs w:val="18"/>
        </w:rPr>
      </w:pPr>
      <w:r w:rsidRPr="003E7B0A">
        <w:rPr>
          <w:rFonts w:cs="Arial"/>
          <w:b/>
          <w:sz w:val="18"/>
          <w:szCs w:val="18"/>
        </w:rPr>
        <w:t>18.</w:t>
      </w:r>
      <w:r w:rsidR="00903FF1" w:rsidRPr="003E7B0A">
        <w:rPr>
          <w:rFonts w:cs="Arial"/>
          <w:b/>
          <w:sz w:val="18"/>
          <w:szCs w:val="18"/>
        </w:rPr>
        <w:t xml:space="preserve"> </w:t>
      </w:r>
      <w:r w:rsidRPr="003E7B0A">
        <w:rPr>
          <w:rFonts w:cs="Arial"/>
          <w:b/>
          <w:sz w:val="18"/>
          <w:szCs w:val="18"/>
        </w:rPr>
        <w:t>DA FORMA DE PAGAMENTO E REAJUSTE</w:t>
      </w:r>
    </w:p>
    <w:p w:rsidR="00C1518D" w:rsidRPr="003E7B0A" w:rsidRDefault="00C1518D" w:rsidP="00C1518D">
      <w:pPr>
        <w:rPr>
          <w:rFonts w:cs="Arial"/>
          <w:sz w:val="18"/>
          <w:szCs w:val="18"/>
        </w:rPr>
      </w:pPr>
      <w:r w:rsidRPr="003E7B0A">
        <w:rPr>
          <w:rFonts w:cs="Arial"/>
          <w:sz w:val="18"/>
          <w:szCs w:val="18"/>
        </w:rPr>
        <w:t>18.1.</w:t>
      </w:r>
      <w:r w:rsidR="00903FF1" w:rsidRPr="003E7B0A">
        <w:rPr>
          <w:rFonts w:cs="Arial"/>
          <w:sz w:val="18"/>
          <w:szCs w:val="18"/>
        </w:rPr>
        <w:t xml:space="preserve"> </w:t>
      </w:r>
      <w:r w:rsidRPr="003E7B0A">
        <w:rPr>
          <w:rFonts w:cs="Arial"/>
          <w:sz w:val="18"/>
          <w:szCs w:val="18"/>
        </w:rPr>
        <w:t>As formas de pagamento e de reajuste são as descritas nas respectivas cláusulas da minuta contratual (Anexo I) que independentemente de transcrição faz parte integrante deste Edital.</w:t>
      </w:r>
    </w:p>
    <w:p w:rsidR="00C1518D" w:rsidRPr="003E7B0A" w:rsidRDefault="00C1518D" w:rsidP="00C1518D">
      <w:pPr>
        <w:rPr>
          <w:rFonts w:cs="Arial"/>
          <w:sz w:val="18"/>
          <w:szCs w:val="18"/>
        </w:rPr>
      </w:pPr>
      <w:r w:rsidRPr="003E7B0A">
        <w:rPr>
          <w:rFonts w:cs="Arial"/>
          <w:sz w:val="18"/>
          <w:szCs w:val="18"/>
        </w:rPr>
        <w:t xml:space="preserve"> </w:t>
      </w:r>
    </w:p>
    <w:p w:rsidR="00C1518D" w:rsidRPr="003E7B0A" w:rsidRDefault="00C1518D" w:rsidP="00C1518D">
      <w:pPr>
        <w:rPr>
          <w:rFonts w:cs="Arial"/>
          <w:b/>
          <w:sz w:val="18"/>
          <w:szCs w:val="18"/>
        </w:rPr>
      </w:pPr>
      <w:r w:rsidRPr="003E7B0A">
        <w:rPr>
          <w:rFonts w:cs="Arial"/>
          <w:b/>
          <w:sz w:val="18"/>
          <w:szCs w:val="18"/>
        </w:rPr>
        <w:t>19.</w:t>
      </w:r>
      <w:r w:rsidR="00903FF1" w:rsidRPr="003E7B0A">
        <w:rPr>
          <w:rFonts w:cs="Arial"/>
          <w:b/>
          <w:sz w:val="18"/>
          <w:szCs w:val="18"/>
        </w:rPr>
        <w:t xml:space="preserve"> </w:t>
      </w:r>
      <w:r w:rsidRPr="003E7B0A">
        <w:rPr>
          <w:rFonts w:cs="Arial"/>
          <w:b/>
          <w:sz w:val="18"/>
          <w:szCs w:val="18"/>
        </w:rPr>
        <w:t>DAS OBRIGAÇÕES</w:t>
      </w:r>
    </w:p>
    <w:p w:rsidR="00C1518D" w:rsidRPr="003E7B0A" w:rsidRDefault="00C1518D" w:rsidP="00C1518D">
      <w:pPr>
        <w:rPr>
          <w:rFonts w:cs="Arial"/>
          <w:sz w:val="18"/>
          <w:szCs w:val="18"/>
        </w:rPr>
      </w:pPr>
      <w:r w:rsidRPr="003E7B0A">
        <w:rPr>
          <w:rFonts w:cs="Arial"/>
          <w:sz w:val="18"/>
          <w:szCs w:val="18"/>
        </w:rPr>
        <w:t>19.1.</w:t>
      </w:r>
      <w:r w:rsidR="00903FF1" w:rsidRPr="003E7B0A">
        <w:rPr>
          <w:rFonts w:cs="Arial"/>
          <w:sz w:val="18"/>
          <w:szCs w:val="18"/>
        </w:rPr>
        <w:t xml:space="preserve"> </w:t>
      </w:r>
      <w:r w:rsidRPr="003E7B0A">
        <w:rPr>
          <w:rFonts w:cs="Arial"/>
          <w:sz w:val="18"/>
          <w:szCs w:val="18"/>
        </w:rPr>
        <w:t>Incumbe ao Município/</w:t>
      </w:r>
      <w:r w:rsidR="00E6017C" w:rsidRPr="003E7B0A">
        <w:rPr>
          <w:rFonts w:cs="Arial"/>
          <w:sz w:val="18"/>
          <w:szCs w:val="18"/>
        </w:rPr>
        <w:t>Cocal do Sul</w:t>
      </w:r>
      <w:r w:rsidRPr="003E7B0A">
        <w:rPr>
          <w:rFonts w:cs="Arial"/>
          <w:sz w:val="18"/>
          <w:szCs w:val="18"/>
        </w:rPr>
        <w:t>/SC:</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acompanhar e fiscalizar a execução do contrato</w:t>
      </w:r>
      <w:r w:rsidR="000315F4" w:rsidRPr="003E7B0A">
        <w:rPr>
          <w:rFonts w:cs="Arial"/>
          <w:sz w:val="18"/>
          <w:szCs w:val="18"/>
        </w:rPr>
        <w:t>/instrumento equivalente</w:t>
      </w:r>
      <w:r w:rsidRPr="003E7B0A">
        <w:rPr>
          <w:rFonts w:cs="Arial"/>
          <w:sz w:val="18"/>
          <w:szCs w:val="18"/>
        </w:rPr>
        <w:t>, bem como atestar nas notas fiscais/faturas a efetiva entrega do produto, objeto desta licitação.</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efetuar os pagamentos à Contratada.</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aplicar à Contratada as penalidades regulamentares e contratuais.</w:t>
      </w:r>
    </w:p>
    <w:p w:rsidR="00C1518D" w:rsidRPr="003E7B0A" w:rsidRDefault="00C1518D" w:rsidP="00C1518D">
      <w:pPr>
        <w:rPr>
          <w:rFonts w:cs="Arial"/>
          <w:sz w:val="18"/>
          <w:szCs w:val="18"/>
        </w:rPr>
      </w:pPr>
      <w:r w:rsidRPr="003E7B0A">
        <w:rPr>
          <w:rFonts w:cs="Arial"/>
          <w:sz w:val="18"/>
          <w:szCs w:val="18"/>
        </w:rPr>
        <w:t>19.2.</w:t>
      </w:r>
      <w:r w:rsidR="00903FF1" w:rsidRPr="003E7B0A">
        <w:rPr>
          <w:rFonts w:cs="Arial"/>
          <w:sz w:val="18"/>
          <w:szCs w:val="18"/>
        </w:rPr>
        <w:t xml:space="preserve"> </w:t>
      </w:r>
      <w:r w:rsidRPr="003E7B0A">
        <w:rPr>
          <w:rFonts w:cs="Arial"/>
          <w:sz w:val="18"/>
          <w:szCs w:val="18"/>
        </w:rPr>
        <w:t>Incumbe à Contratada, além de outras incluídas neste Edital e seus Anexos: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xml:space="preserve"> realizar</w:t>
      </w:r>
      <w:r w:rsidR="00295022" w:rsidRPr="003E7B0A">
        <w:rPr>
          <w:rFonts w:cs="Arial"/>
          <w:sz w:val="18"/>
          <w:szCs w:val="18"/>
        </w:rPr>
        <w:t xml:space="preserve"> </w:t>
      </w:r>
      <w:r w:rsidRPr="003E7B0A">
        <w:rPr>
          <w:rFonts w:cs="Arial"/>
          <w:sz w:val="18"/>
          <w:szCs w:val="18"/>
        </w:rPr>
        <w:t>a entrega dos produtos, objeto da presente licitação, nos prazos previstos conforme Edital;</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xml:space="preserve"> pagar</w:t>
      </w:r>
      <w:r w:rsidR="00295022" w:rsidRPr="003E7B0A">
        <w:rPr>
          <w:rFonts w:cs="Arial"/>
          <w:sz w:val="18"/>
          <w:szCs w:val="18"/>
        </w:rPr>
        <w:t xml:space="preserve"> </w:t>
      </w:r>
      <w:r w:rsidRPr="003E7B0A">
        <w:rPr>
          <w:rFonts w:cs="Arial"/>
          <w:sz w:val="18"/>
          <w:szCs w:val="18"/>
        </w:rPr>
        <w:t xml:space="preserve">todos os tributos, contribuições fiscais e parafiscais que incidam ou venham a incidir, direta e indiretamente, sobre </w:t>
      </w:r>
      <w:r w:rsidR="000A1B3B" w:rsidRPr="003E7B0A">
        <w:rPr>
          <w:rFonts w:cs="Arial"/>
          <w:sz w:val="18"/>
          <w:szCs w:val="18"/>
        </w:rPr>
        <w:t>os produtos fornecidos</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III</w:t>
      </w:r>
      <w:r w:rsidR="00295022" w:rsidRPr="003E7B0A">
        <w:rPr>
          <w:rFonts w:cs="Arial"/>
          <w:sz w:val="18"/>
          <w:szCs w:val="18"/>
        </w:rPr>
        <w:t xml:space="preserve"> –</w:t>
      </w:r>
      <w:r w:rsidRPr="003E7B0A">
        <w:rPr>
          <w:rFonts w:cs="Arial"/>
          <w:sz w:val="18"/>
          <w:szCs w:val="18"/>
        </w:rPr>
        <w:t xml:space="preserve"> substituir, sem custos adicionais e no mesmo prazo definido para o produto rejeitado, recusado pela fiscalização do </w:t>
      </w:r>
      <w:r w:rsidR="000315F4" w:rsidRPr="003E7B0A">
        <w:rPr>
          <w:rFonts w:cs="Arial"/>
          <w:sz w:val="18"/>
          <w:szCs w:val="18"/>
        </w:rPr>
        <w:t>contrato/instrumento equivalente</w:t>
      </w:r>
      <w:r w:rsidRPr="003E7B0A">
        <w:rPr>
          <w:rFonts w:cs="Arial"/>
          <w:sz w:val="18"/>
          <w:szCs w:val="18"/>
        </w:rPr>
        <w:t>;</w:t>
      </w:r>
    </w:p>
    <w:p w:rsidR="00C1518D" w:rsidRPr="003E7B0A" w:rsidRDefault="00C1518D" w:rsidP="00C1518D">
      <w:pPr>
        <w:rPr>
          <w:rFonts w:cs="Arial"/>
          <w:sz w:val="18"/>
          <w:szCs w:val="18"/>
        </w:rPr>
      </w:pPr>
      <w:r w:rsidRPr="003E7B0A">
        <w:rPr>
          <w:rFonts w:cs="Arial"/>
          <w:sz w:val="18"/>
          <w:szCs w:val="18"/>
        </w:rPr>
        <w:t>IV</w:t>
      </w:r>
      <w:r w:rsidR="00295022" w:rsidRPr="003E7B0A">
        <w:rPr>
          <w:rFonts w:cs="Arial"/>
          <w:sz w:val="18"/>
          <w:szCs w:val="18"/>
        </w:rPr>
        <w:t xml:space="preserve"> –</w:t>
      </w:r>
      <w:r w:rsidRPr="003E7B0A">
        <w:rPr>
          <w:rFonts w:cs="Arial"/>
          <w:sz w:val="18"/>
          <w:szCs w:val="18"/>
        </w:rPr>
        <w:t xml:space="preserve"> atender</w:t>
      </w:r>
      <w:r w:rsidR="00295022" w:rsidRPr="003E7B0A">
        <w:rPr>
          <w:rFonts w:cs="Arial"/>
          <w:sz w:val="18"/>
          <w:szCs w:val="18"/>
        </w:rPr>
        <w:t xml:space="preserve"> </w:t>
      </w:r>
      <w:r w:rsidRPr="003E7B0A">
        <w:rPr>
          <w:rFonts w:cs="Arial"/>
          <w:sz w:val="18"/>
          <w:szCs w:val="18"/>
        </w:rPr>
        <w:t xml:space="preserve">prontamente quaisquer exigências da fiscalização do </w:t>
      </w:r>
      <w:r w:rsidR="000315F4" w:rsidRPr="003E7B0A">
        <w:rPr>
          <w:rFonts w:cs="Arial"/>
          <w:sz w:val="18"/>
          <w:szCs w:val="18"/>
        </w:rPr>
        <w:t>contrato/instrumento equivalente</w:t>
      </w:r>
      <w:r w:rsidRPr="003E7B0A">
        <w:rPr>
          <w:rFonts w:cs="Arial"/>
          <w:sz w:val="18"/>
          <w:szCs w:val="18"/>
        </w:rPr>
        <w:t>, inerentes ao objeto da contratação;</w:t>
      </w:r>
    </w:p>
    <w:p w:rsidR="00C1518D" w:rsidRPr="003E7B0A" w:rsidRDefault="00C1518D" w:rsidP="00C1518D">
      <w:pPr>
        <w:rPr>
          <w:rFonts w:cs="Arial"/>
          <w:sz w:val="18"/>
          <w:szCs w:val="18"/>
        </w:rPr>
      </w:pPr>
      <w:r w:rsidRPr="003E7B0A">
        <w:rPr>
          <w:rFonts w:cs="Arial"/>
          <w:sz w:val="18"/>
          <w:szCs w:val="18"/>
        </w:rPr>
        <w:t>V</w:t>
      </w:r>
      <w:r w:rsidR="00295022" w:rsidRPr="003E7B0A">
        <w:rPr>
          <w:rFonts w:cs="Arial"/>
          <w:sz w:val="18"/>
          <w:szCs w:val="18"/>
        </w:rPr>
        <w:t xml:space="preserve"> –</w:t>
      </w:r>
      <w:r w:rsidRPr="003E7B0A">
        <w:rPr>
          <w:rFonts w:cs="Arial"/>
          <w:sz w:val="18"/>
          <w:szCs w:val="18"/>
        </w:rPr>
        <w:t xml:space="preserve"> manter, durante a execução do </w:t>
      </w:r>
      <w:r w:rsidR="000315F4" w:rsidRPr="003E7B0A">
        <w:rPr>
          <w:rFonts w:cs="Arial"/>
          <w:sz w:val="18"/>
          <w:szCs w:val="18"/>
        </w:rPr>
        <w:t>contrato/instrumento equivalente</w:t>
      </w:r>
      <w:r w:rsidRPr="003E7B0A">
        <w:rPr>
          <w:rFonts w:cs="Arial"/>
          <w:sz w:val="18"/>
          <w:szCs w:val="18"/>
        </w:rPr>
        <w:t>, as mesmas condições da habilitação.</w:t>
      </w:r>
    </w:p>
    <w:p w:rsidR="00C1518D" w:rsidRPr="003E7B0A" w:rsidRDefault="00C1518D" w:rsidP="00C1518D">
      <w:pPr>
        <w:rPr>
          <w:rFonts w:cs="Arial"/>
          <w:sz w:val="18"/>
          <w:szCs w:val="18"/>
        </w:rPr>
      </w:pPr>
      <w:r w:rsidRPr="003E7B0A">
        <w:rPr>
          <w:rFonts w:cs="Arial"/>
          <w:sz w:val="18"/>
          <w:szCs w:val="18"/>
        </w:rPr>
        <w:t>VI</w:t>
      </w:r>
      <w:r w:rsidR="00295022" w:rsidRPr="003E7B0A">
        <w:rPr>
          <w:rFonts w:cs="Arial"/>
          <w:sz w:val="18"/>
          <w:szCs w:val="18"/>
        </w:rPr>
        <w:t xml:space="preserve"> –</w:t>
      </w:r>
      <w:r w:rsidRPr="003E7B0A">
        <w:rPr>
          <w:rFonts w:cs="Arial"/>
          <w:sz w:val="18"/>
          <w:szCs w:val="18"/>
        </w:rPr>
        <w:t xml:space="preserve"> assumir</w:t>
      </w:r>
      <w:r w:rsidR="00295022" w:rsidRPr="003E7B0A">
        <w:rPr>
          <w:rFonts w:cs="Arial"/>
          <w:sz w:val="18"/>
          <w:szCs w:val="18"/>
        </w:rPr>
        <w:t xml:space="preserve"> </w:t>
      </w:r>
      <w:r w:rsidRPr="003E7B0A">
        <w:rPr>
          <w:rFonts w:cs="Arial"/>
          <w:sz w:val="18"/>
          <w:szCs w:val="18"/>
        </w:rPr>
        <w:t>todos os gastos e despesas que fizer, para o adimplemento das obrigações decorrentes da contratação, tais como: transportes e demais custos que se fizerem necessários para a entrega dos produtos.</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20.</w:t>
      </w:r>
      <w:r w:rsidR="00295022" w:rsidRPr="003E7B0A">
        <w:rPr>
          <w:rFonts w:cs="Arial"/>
          <w:b/>
          <w:sz w:val="18"/>
          <w:szCs w:val="18"/>
        </w:rPr>
        <w:t xml:space="preserve"> </w:t>
      </w:r>
      <w:r w:rsidRPr="003E7B0A">
        <w:rPr>
          <w:rFonts w:cs="Arial"/>
          <w:b/>
          <w:sz w:val="18"/>
          <w:szCs w:val="18"/>
        </w:rPr>
        <w:t>DAS SANÇÕES ADMINISTRATIVAS</w:t>
      </w:r>
    </w:p>
    <w:p w:rsidR="00C1518D" w:rsidRPr="003E7B0A" w:rsidRDefault="00C1518D" w:rsidP="00C1518D">
      <w:pPr>
        <w:rPr>
          <w:rFonts w:cs="Arial"/>
          <w:sz w:val="18"/>
          <w:szCs w:val="18"/>
        </w:rPr>
      </w:pPr>
      <w:r w:rsidRPr="003E7B0A">
        <w:rPr>
          <w:rFonts w:cs="Arial"/>
          <w:sz w:val="18"/>
          <w:szCs w:val="18"/>
        </w:rPr>
        <w:t>20.1.</w:t>
      </w:r>
      <w:r w:rsidR="00295022" w:rsidRPr="003E7B0A">
        <w:rPr>
          <w:rFonts w:cs="Arial"/>
          <w:sz w:val="18"/>
          <w:szCs w:val="18"/>
        </w:rPr>
        <w:t xml:space="preserve"> </w:t>
      </w:r>
      <w:r w:rsidRPr="003E7B0A">
        <w:rPr>
          <w:rFonts w:cs="Arial"/>
          <w:sz w:val="18"/>
          <w:szCs w:val="18"/>
        </w:rPr>
        <w:t xml:space="preserve">A licitante que deixar de entregar documentação exigida para o certame, apresentar documentação falsa, ensejar o retardamento da execução de seu objeto, não mantiver a proposta, falhar ou fraudar na execução do </w:t>
      </w:r>
      <w:r w:rsidR="000315F4" w:rsidRPr="003E7B0A">
        <w:rPr>
          <w:rFonts w:cs="Arial"/>
          <w:sz w:val="18"/>
          <w:szCs w:val="18"/>
        </w:rPr>
        <w:t>contrato/instrumento equivalente</w:t>
      </w:r>
      <w:r w:rsidRPr="003E7B0A">
        <w:rPr>
          <w:rFonts w:cs="Arial"/>
          <w:sz w:val="18"/>
          <w:szCs w:val="18"/>
        </w:rPr>
        <w:t xml:space="preserve">, comportar-se de modo inidôneo ou cometer fraude fiscal, ficará impedida de licitar e contratar com a Administração Pública, pelo prazo de até cinco anos, enquanto perdurarem os motivos determinantes da punição ou até que seja promovida a reabilitação perante a própria autoridade que aplicou a penalidade,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20.2.</w:t>
      </w:r>
      <w:r w:rsidR="00295022" w:rsidRPr="003E7B0A">
        <w:rPr>
          <w:rFonts w:cs="Arial"/>
          <w:sz w:val="18"/>
          <w:szCs w:val="18"/>
        </w:rPr>
        <w:t xml:space="preserve"> </w:t>
      </w:r>
      <w:r w:rsidRPr="003E7B0A">
        <w:rPr>
          <w:rFonts w:cs="Arial"/>
          <w:sz w:val="18"/>
          <w:szCs w:val="18"/>
        </w:rPr>
        <w:t xml:space="preserve">Em caso de inexecução do </w:t>
      </w:r>
      <w:r w:rsidR="000315F4" w:rsidRPr="003E7B0A">
        <w:rPr>
          <w:rFonts w:cs="Arial"/>
          <w:sz w:val="18"/>
          <w:szCs w:val="18"/>
        </w:rPr>
        <w:t>contrato/instrumento equivalente</w:t>
      </w:r>
      <w:r w:rsidRPr="003E7B0A">
        <w:rPr>
          <w:rFonts w:cs="Arial"/>
          <w:sz w:val="18"/>
          <w:szCs w:val="18"/>
        </w:rPr>
        <w:t>, erro de execução, execução imperfeita, mora de execução, inadimplemento contratual ou não veracidade das informações prestadas, a Contratada estará sujeita às seguintes penalidades:</w:t>
      </w:r>
    </w:p>
    <w:p w:rsidR="00C1518D" w:rsidRPr="003E7B0A" w:rsidRDefault="00C1518D" w:rsidP="00C1518D">
      <w:pPr>
        <w:rPr>
          <w:rFonts w:cs="Arial"/>
          <w:sz w:val="18"/>
          <w:szCs w:val="18"/>
        </w:rPr>
      </w:pPr>
      <w:r w:rsidRPr="003E7B0A">
        <w:rPr>
          <w:rFonts w:cs="Arial"/>
          <w:sz w:val="18"/>
          <w:szCs w:val="18"/>
        </w:rPr>
        <w:t>I</w:t>
      </w:r>
      <w:r w:rsidR="00295022" w:rsidRPr="003E7B0A">
        <w:rPr>
          <w:rFonts w:cs="Arial"/>
          <w:sz w:val="18"/>
          <w:szCs w:val="18"/>
        </w:rPr>
        <w:t xml:space="preserve"> </w:t>
      </w:r>
      <w:r w:rsidRPr="003E7B0A">
        <w:rPr>
          <w:rFonts w:cs="Arial"/>
          <w:sz w:val="18"/>
          <w:szCs w:val="18"/>
        </w:rPr>
        <w:t>- advertência;</w:t>
      </w:r>
    </w:p>
    <w:p w:rsidR="00C1518D" w:rsidRPr="003E7B0A" w:rsidRDefault="00C1518D" w:rsidP="00C1518D">
      <w:pPr>
        <w:rPr>
          <w:rFonts w:cs="Arial"/>
          <w:sz w:val="18"/>
          <w:szCs w:val="18"/>
        </w:rPr>
      </w:pPr>
      <w:r w:rsidRPr="003E7B0A">
        <w:rPr>
          <w:rFonts w:cs="Arial"/>
          <w:sz w:val="18"/>
          <w:szCs w:val="18"/>
        </w:rPr>
        <w:t>II</w:t>
      </w:r>
      <w:r w:rsidR="00295022" w:rsidRPr="003E7B0A">
        <w:rPr>
          <w:rFonts w:cs="Arial"/>
          <w:sz w:val="18"/>
          <w:szCs w:val="18"/>
        </w:rPr>
        <w:t xml:space="preserve"> </w:t>
      </w:r>
      <w:r w:rsidRPr="003E7B0A">
        <w:rPr>
          <w:rFonts w:cs="Arial"/>
          <w:sz w:val="18"/>
          <w:szCs w:val="18"/>
        </w:rPr>
        <w:t>- multas (que poderão ser recolhidas em qualquer agência integrante da Rede Arrecadadora de Receitas Federais, por meio de Documento de Arrecadação de Receitas Federais - DARF, a ser preenchido de acordo com instruções fornecidas pela Contratante):</w:t>
      </w:r>
    </w:p>
    <w:p w:rsidR="00C1518D" w:rsidRPr="003E7B0A" w:rsidRDefault="00C1518D" w:rsidP="00C1518D">
      <w:pPr>
        <w:rPr>
          <w:rFonts w:cs="Arial"/>
          <w:sz w:val="18"/>
          <w:szCs w:val="18"/>
        </w:rPr>
      </w:pPr>
      <w:r w:rsidRPr="003E7B0A">
        <w:rPr>
          <w:rFonts w:cs="Arial"/>
          <w:sz w:val="18"/>
          <w:szCs w:val="18"/>
        </w:rPr>
        <w:t>a)</w:t>
      </w:r>
      <w:r w:rsidR="00295022" w:rsidRPr="003E7B0A">
        <w:rPr>
          <w:rFonts w:cs="Arial"/>
          <w:sz w:val="18"/>
          <w:szCs w:val="18"/>
        </w:rPr>
        <w:t xml:space="preserve"> </w:t>
      </w:r>
      <w:r w:rsidRPr="003E7B0A">
        <w:rPr>
          <w:rFonts w:cs="Arial"/>
          <w:sz w:val="18"/>
          <w:szCs w:val="18"/>
        </w:rPr>
        <w:t xml:space="preserve">de 1% (um por cento) por dia de atraso, calculado sobre o valor global do </w:t>
      </w:r>
      <w:r w:rsidR="000315F4" w:rsidRPr="003E7B0A">
        <w:rPr>
          <w:rFonts w:cs="Arial"/>
          <w:sz w:val="18"/>
          <w:szCs w:val="18"/>
        </w:rPr>
        <w:t>contrato/instrumento equivalente</w:t>
      </w:r>
      <w:r w:rsidRPr="003E7B0A">
        <w:rPr>
          <w:rFonts w:cs="Arial"/>
          <w:sz w:val="18"/>
          <w:szCs w:val="18"/>
        </w:rPr>
        <w:t xml:space="preserve">, limitada a 10% do mesmo valor, entendendo-se como atraso a não entrega dos produtos no prazo total compreendido pelo prazo contratual de entrega estabelecido na cláusula segunda do </w:t>
      </w:r>
      <w:r w:rsidR="000315F4" w:rsidRPr="003E7B0A">
        <w:rPr>
          <w:rFonts w:cs="Arial"/>
          <w:sz w:val="18"/>
          <w:szCs w:val="18"/>
        </w:rPr>
        <w:t>Contrato/instrumento equivalente.</w:t>
      </w:r>
    </w:p>
    <w:p w:rsidR="00C1518D" w:rsidRPr="003E7B0A" w:rsidRDefault="00C1518D" w:rsidP="00C1518D">
      <w:pPr>
        <w:rPr>
          <w:rFonts w:cs="Arial"/>
          <w:sz w:val="18"/>
          <w:szCs w:val="18"/>
        </w:rPr>
      </w:pPr>
      <w:r w:rsidRPr="003E7B0A">
        <w:rPr>
          <w:rFonts w:cs="Arial"/>
          <w:sz w:val="18"/>
          <w:szCs w:val="18"/>
        </w:rPr>
        <w:t>b)</w:t>
      </w:r>
      <w:r w:rsidR="00295022" w:rsidRPr="003E7B0A">
        <w:rPr>
          <w:rFonts w:cs="Arial"/>
          <w:sz w:val="18"/>
          <w:szCs w:val="18"/>
        </w:rPr>
        <w:t xml:space="preserve"> </w:t>
      </w:r>
      <w:r w:rsidRPr="003E7B0A">
        <w:rPr>
          <w:rFonts w:cs="Arial"/>
          <w:sz w:val="18"/>
          <w:szCs w:val="18"/>
        </w:rPr>
        <w:t xml:space="preserve">de 5% (cinco por cento) sobre o valor total do </w:t>
      </w:r>
      <w:r w:rsidR="000315F4" w:rsidRPr="003E7B0A">
        <w:rPr>
          <w:rFonts w:cs="Arial"/>
          <w:sz w:val="18"/>
          <w:szCs w:val="18"/>
        </w:rPr>
        <w:t>contrato/instrumento equivalente</w:t>
      </w:r>
      <w:r w:rsidRPr="003E7B0A">
        <w:rPr>
          <w:rFonts w:cs="Arial"/>
          <w:sz w:val="18"/>
          <w:szCs w:val="18"/>
        </w:rPr>
        <w:t xml:space="preserve">, por infração a qualquer cláusula ou condição do </w:t>
      </w:r>
      <w:r w:rsidR="000315F4" w:rsidRPr="003E7B0A">
        <w:rPr>
          <w:rFonts w:cs="Arial"/>
          <w:sz w:val="18"/>
          <w:szCs w:val="18"/>
        </w:rPr>
        <w:t>contrato/instrumento equivalente</w:t>
      </w:r>
      <w:r w:rsidRPr="003E7B0A">
        <w:rPr>
          <w:rFonts w:cs="Arial"/>
          <w:sz w:val="18"/>
          <w:szCs w:val="18"/>
        </w:rPr>
        <w:t>, não especificada na alínea “a” deste inciso, aplicada em dobro na reincidência.</w:t>
      </w:r>
    </w:p>
    <w:p w:rsidR="00C1518D" w:rsidRPr="003E7B0A" w:rsidRDefault="00C1518D" w:rsidP="00C1518D">
      <w:pPr>
        <w:rPr>
          <w:rFonts w:cs="Arial"/>
          <w:sz w:val="18"/>
          <w:szCs w:val="18"/>
        </w:rPr>
      </w:pPr>
      <w:r w:rsidRPr="003E7B0A">
        <w:rPr>
          <w:rFonts w:cs="Arial"/>
          <w:sz w:val="18"/>
          <w:szCs w:val="18"/>
        </w:rPr>
        <w:t>c)</w:t>
      </w:r>
      <w:r w:rsidR="00295022" w:rsidRPr="003E7B0A">
        <w:rPr>
          <w:rFonts w:cs="Arial"/>
          <w:sz w:val="18"/>
          <w:szCs w:val="18"/>
        </w:rPr>
        <w:t xml:space="preserve"> </w:t>
      </w:r>
      <w:r w:rsidRPr="003E7B0A">
        <w:rPr>
          <w:rFonts w:cs="Arial"/>
          <w:sz w:val="18"/>
          <w:szCs w:val="18"/>
        </w:rPr>
        <w:t xml:space="preserve">de 5% (cinco por cento) sobre o valor do </w:t>
      </w:r>
      <w:r w:rsidR="000315F4" w:rsidRPr="003E7B0A">
        <w:rPr>
          <w:rFonts w:cs="Arial"/>
          <w:sz w:val="18"/>
          <w:szCs w:val="18"/>
        </w:rPr>
        <w:t>contrato/instrumento equivalente</w:t>
      </w:r>
      <w:r w:rsidRPr="003E7B0A">
        <w:rPr>
          <w:rFonts w:cs="Arial"/>
          <w:sz w:val="18"/>
          <w:szCs w:val="18"/>
        </w:rPr>
        <w:t>, pela recusa em corrigir qualquer defeito, caracterizando-se a recusa, caso a correção não se efetivar nos 02 (dois) dias úteis que se seguirem à data da comunicação formal do defeito;</w:t>
      </w:r>
    </w:p>
    <w:p w:rsidR="00C1518D" w:rsidRPr="003E7B0A" w:rsidRDefault="00C1518D" w:rsidP="00C1518D">
      <w:pPr>
        <w:rPr>
          <w:rFonts w:cs="Arial"/>
          <w:sz w:val="18"/>
          <w:szCs w:val="18"/>
        </w:rPr>
      </w:pPr>
      <w:r w:rsidRPr="003E7B0A">
        <w:rPr>
          <w:rFonts w:cs="Arial"/>
          <w:sz w:val="18"/>
          <w:szCs w:val="18"/>
        </w:rPr>
        <w:t>d)</w:t>
      </w:r>
      <w:r w:rsidR="00295022" w:rsidRPr="003E7B0A">
        <w:rPr>
          <w:rFonts w:cs="Arial"/>
          <w:sz w:val="18"/>
          <w:szCs w:val="18"/>
        </w:rPr>
        <w:t xml:space="preserve"> </w:t>
      </w:r>
      <w:r w:rsidRPr="003E7B0A">
        <w:rPr>
          <w:rFonts w:cs="Arial"/>
          <w:sz w:val="18"/>
          <w:szCs w:val="18"/>
        </w:rPr>
        <w:t xml:space="preserve">de 10% (dez por cento) sobre o valor do </w:t>
      </w:r>
      <w:r w:rsidR="000315F4" w:rsidRPr="003E7B0A">
        <w:rPr>
          <w:rFonts w:cs="Arial"/>
          <w:sz w:val="18"/>
          <w:szCs w:val="18"/>
        </w:rPr>
        <w:t>contrato/instrumento equivalente</w:t>
      </w:r>
      <w:r w:rsidRPr="003E7B0A">
        <w:rPr>
          <w:rFonts w:cs="Arial"/>
          <w:sz w:val="18"/>
          <w:szCs w:val="18"/>
        </w:rPr>
        <w:t xml:space="preserve">, no caso de recusa injustificada da licitante adjudicatária em firmar o termo de </w:t>
      </w:r>
      <w:r w:rsidR="000315F4" w:rsidRPr="003E7B0A">
        <w:rPr>
          <w:rFonts w:cs="Arial"/>
          <w:sz w:val="18"/>
          <w:szCs w:val="18"/>
        </w:rPr>
        <w:t>contrato/instrumento equivalente</w:t>
      </w:r>
      <w:r w:rsidRPr="003E7B0A">
        <w:rPr>
          <w:rFonts w:cs="Arial"/>
          <w:sz w:val="18"/>
          <w:szCs w:val="18"/>
        </w:rPr>
        <w:t>, no prazo e condições estabelecidas, bem como no caso do produto não serem entregues a partir da data aprazada.</w:t>
      </w:r>
    </w:p>
    <w:p w:rsidR="00C1518D" w:rsidRPr="003E7B0A" w:rsidRDefault="00C1518D" w:rsidP="00C1518D">
      <w:pPr>
        <w:rPr>
          <w:rFonts w:cs="Arial"/>
          <w:sz w:val="18"/>
          <w:szCs w:val="18"/>
        </w:rPr>
      </w:pPr>
      <w:r w:rsidRPr="003E7B0A">
        <w:rPr>
          <w:rFonts w:cs="Arial"/>
          <w:sz w:val="18"/>
          <w:szCs w:val="18"/>
        </w:rPr>
        <w:t>20.3.</w:t>
      </w:r>
      <w:r w:rsidR="00295022" w:rsidRPr="003E7B0A">
        <w:rPr>
          <w:rFonts w:cs="Arial"/>
          <w:sz w:val="18"/>
          <w:szCs w:val="18"/>
        </w:rPr>
        <w:t xml:space="preserve"> </w:t>
      </w:r>
      <w:r w:rsidRPr="003E7B0A">
        <w:rPr>
          <w:rFonts w:cs="Arial"/>
          <w:sz w:val="18"/>
          <w:szCs w:val="18"/>
        </w:rPr>
        <w:t>Será aplicada a multa de 2% (dois por cento) sobre o valor da proposta apresentada em caso de não-regularização da documentação pertinente à habilitação fiscal (no caso de Microempresa ou Empresa de Pequeno Porte), no prazo previsto no parágrafo 1º do art. 43 da LC 123/2006.</w:t>
      </w:r>
    </w:p>
    <w:p w:rsidR="00C1518D" w:rsidRPr="003E7B0A" w:rsidRDefault="00C1518D" w:rsidP="00C1518D">
      <w:pPr>
        <w:rPr>
          <w:rFonts w:cs="Arial"/>
          <w:sz w:val="18"/>
          <w:szCs w:val="18"/>
        </w:rPr>
      </w:pPr>
      <w:r w:rsidRPr="003E7B0A">
        <w:rPr>
          <w:rFonts w:cs="Arial"/>
          <w:sz w:val="18"/>
          <w:szCs w:val="18"/>
        </w:rPr>
        <w:t>20.4.</w:t>
      </w:r>
      <w:r w:rsidR="00295022" w:rsidRPr="003E7B0A">
        <w:rPr>
          <w:rFonts w:cs="Arial"/>
          <w:sz w:val="18"/>
          <w:szCs w:val="18"/>
        </w:rPr>
        <w:t xml:space="preserve"> </w:t>
      </w:r>
      <w:r w:rsidRPr="003E7B0A">
        <w:rPr>
          <w:rFonts w:cs="Arial"/>
          <w:sz w:val="18"/>
          <w:szCs w:val="18"/>
        </w:rPr>
        <w:t>No processo de aplicação de penalidades, é assegurado o direito ao contraditório e à ampla defesa, ficando esclarecido que o prazo para apresentação de defesa prévia será de 5 (cinco) dias úteis contados da respectiva intimação.</w:t>
      </w:r>
    </w:p>
    <w:p w:rsidR="00C1518D" w:rsidRPr="003E7B0A" w:rsidRDefault="00C1518D" w:rsidP="00C1518D">
      <w:pPr>
        <w:rPr>
          <w:rFonts w:cs="Arial"/>
          <w:sz w:val="18"/>
          <w:szCs w:val="18"/>
        </w:rPr>
      </w:pPr>
      <w:r w:rsidRPr="003E7B0A">
        <w:rPr>
          <w:rFonts w:cs="Arial"/>
          <w:sz w:val="18"/>
          <w:szCs w:val="18"/>
        </w:rPr>
        <w:t>20.5.</w:t>
      </w:r>
      <w:r w:rsidR="00295022" w:rsidRPr="003E7B0A">
        <w:rPr>
          <w:rFonts w:cs="Arial"/>
          <w:sz w:val="18"/>
          <w:szCs w:val="18"/>
        </w:rPr>
        <w:t xml:space="preserve"> </w:t>
      </w:r>
      <w:r w:rsidRPr="003E7B0A">
        <w:rPr>
          <w:rFonts w:cs="Arial"/>
          <w:sz w:val="18"/>
          <w:szCs w:val="18"/>
        </w:rPr>
        <w:t xml:space="preserve">No caso de suspensão do direito de licitar, a licitante deverá ser descredenciada por igual período, sem prejuízo das multas previstas neste Edital e no </w:t>
      </w:r>
      <w:r w:rsidR="000315F4" w:rsidRPr="003E7B0A">
        <w:rPr>
          <w:rFonts w:cs="Arial"/>
          <w:sz w:val="18"/>
          <w:szCs w:val="18"/>
        </w:rPr>
        <w:t>contrato/instrumento equivalente</w:t>
      </w:r>
      <w:r w:rsidRPr="003E7B0A">
        <w:rPr>
          <w:rFonts w:cs="Arial"/>
          <w:sz w:val="18"/>
          <w:szCs w:val="18"/>
        </w:rPr>
        <w:t xml:space="preserve"> e das demais cominações legais.</w:t>
      </w:r>
    </w:p>
    <w:p w:rsidR="00C1518D" w:rsidRPr="003E7B0A" w:rsidRDefault="00C1518D" w:rsidP="00C1518D">
      <w:pPr>
        <w:rPr>
          <w:rFonts w:cs="Arial"/>
          <w:sz w:val="18"/>
          <w:szCs w:val="18"/>
        </w:rPr>
      </w:pPr>
      <w:r w:rsidRPr="003E7B0A">
        <w:rPr>
          <w:rFonts w:cs="Arial"/>
          <w:sz w:val="18"/>
          <w:szCs w:val="18"/>
        </w:rPr>
        <w:t>20.6.</w:t>
      </w:r>
      <w:r w:rsidR="00295022" w:rsidRPr="003E7B0A">
        <w:rPr>
          <w:rFonts w:cs="Arial"/>
          <w:sz w:val="18"/>
          <w:szCs w:val="18"/>
        </w:rPr>
        <w:t xml:space="preserve"> </w:t>
      </w:r>
      <w:r w:rsidRPr="003E7B0A">
        <w:rPr>
          <w:rFonts w:cs="Arial"/>
          <w:sz w:val="18"/>
          <w:szCs w:val="18"/>
        </w:rPr>
        <w:t>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21.</w:t>
      </w:r>
      <w:r w:rsidR="00903FF1" w:rsidRPr="003E7B0A">
        <w:rPr>
          <w:rFonts w:cs="Arial"/>
          <w:b/>
          <w:sz w:val="18"/>
          <w:szCs w:val="18"/>
        </w:rPr>
        <w:t xml:space="preserve"> </w:t>
      </w:r>
      <w:r w:rsidRPr="003E7B0A">
        <w:rPr>
          <w:rFonts w:cs="Arial"/>
          <w:b/>
          <w:sz w:val="18"/>
          <w:szCs w:val="18"/>
        </w:rPr>
        <w:t xml:space="preserve">DA INEXECUÇÃO E RESCISÃO DO </w:t>
      </w:r>
      <w:r w:rsidR="000315F4" w:rsidRPr="003E7B0A">
        <w:rPr>
          <w:rFonts w:cs="Arial"/>
          <w:b/>
          <w:sz w:val="18"/>
          <w:szCs w:val="18"/>
        </w:rPr>
        <w:t>CONTRATO/INSTRUMENTO EQUIVALENTE</w:t>
      </w:r>
    </w:p>
    <w:p w:rsidR="00C1518D" w:rsidRPr="003E7B0A" w:rsidRDefault="00C1518D" w:rsidP="00C1518D">
      <w:pPr>
        <w:rPr>
          <w:rFonts w:cs="Arial"/>
          <w:sz w:val="18"/>
          <w:szCs w:val="18"/>
        </w:rPr>
      </w:pPr>
      <w:r w:rsidRPr="003E7B0A">
        <w:rPr>
          <w:rFonts w:cs="Arial"/>
          <w:sz w:val="18"/>
          <w:szCs w:val="18"/>
        </w:rPr>
        <w:t>21.1.</w:t>
      </w:r>
      <w:r w:rsidR="00903FF1" w:rsidRPr="003E7B0A">
        <w:rPr>
          <w:rFonts w:cs="Arial"/>
          <w:sz w:val="18"/>
          <w:szCs w:val="18"/>
        </w:rPr>
        <w:t xml:space="preserve"> </w:t>
      </w:r>
      <w:r w:rsidRPr="003E7B0A">
        <w:rPr>
          <w:rFonts w:cs="Arial"/>
          <w:sz w:val="18"/>
          <w:szCs w:val="18"/>
        </w:rPr>
        <w:t xml:space="preserve">A inexecução total ou parcial do </w:t>
      </w:r>
      <w:r w:rsidR="000315F4" w:rsidRPr="003E7B0A">
        <w:rPr>
          <w:rFonts w:cs="Arial"/>
          <w:sz w:val="18"/>
          <w:szCs w:val="18"/>
        </w:rPr>
        <w:t>contrato/instrumento equivalente</w:t>
      </w:r>
      <w:r w:rsidRPr="003E7B0A">
        <w:rPr>
          <w:rFonts w:cs="Arial"/>
          <w:sz w:val="18"/>
          <w:szCs w:val="18"/>
        </w:rPr>
        <w:t xml:space="preserve"> enseja a sua rescisão, se houver uma das ocorrências prescritas na Lei Nº. </w:t>
      </w:r>
      <w:r w:rsidR="00106026" w:rsidRPr="003E7B0A">
        <w:rPr>
          <w:rFonts w:cs="Arial"/>
          <w:sz w:val="18"/>
          <w:szCs w:val="18"/>
        </w:rPr>
        <w:t>14.133/21</w:t>
      </w:r>
      <w:r w:rsidRPr="003E7B0A">
        <w:rPr>
          <w:rFonts w:cs="Arial"/>
          <w:sz w:val="18"/>
          <w:szCs w:val="18"/>
        </w:rPr>
        <w:t>.</w:t>
      </w:r>
    </w:p>
    <w:p w:rsidR="003C2644" w:rsidRPr="003E7B0A" w:rsidRDefault="003C2644" w:rsidP="00C1518D">
      <w:pPr>
        <w:rPr>
          <w:rFonts w:cs="Arial"/>
          <w:sz w:val="18"/>
          <w:szCs w:val="18"/>
        </w:rPr>
      </w:pPr>
    </w:p>
    <w:p w:rsidR="00C1518D" w:rsidRPr="003E7B0A" w:rsidRDefault="00C1518D" w:rsidP="00C1518D">
      <w:pPr>
        <w:rPr>
          <w:rFonts w:cs="Arial"/>
          <w:b/>
          <w:sz w:val="18"/>
          <w:szCs w:val="18"/>
        </w:rPr>
      </w:pPr>
      <w:r w:rsidRPr="003E7B0A">
        <w:rPr>
          <w:rFonts w:cs="Arial"/>
          <w:b/>
          <w:sz w:val="18"/>
          <w:szCs w:val="18"/>
        </w:rPr>
        <w:t>22.</w:t>
      </w:r>
      <w:r w:rsidR="00903FF1" w:rsidRPr="003E7B0A">
        <w:rPr>
          <w:rFonts w:cs="Arial"/>
          <w:b/>
          <w:sz w:val="18"/>
          <w:szCs w:val="18"/>
        </w:rPr>
        <w:t xml:space="preserve"> </w:t>
      </w:r>
      <w:r w:rsidRPr="003E7B0A">
        <w:rPr>
          <w:rFonts w:cs="Arial"/>
          <w:b/>
          <w:sz w:val="18"/>
          <w:szCs w:val="18"/>
        </w:rPr>
        <w:t>DAS DISPOSIÇÕES GERAIS</w:t>
      </w:r>
    </w:p>
    <w:p w:rsidR="00C1518D" w:rsidRPr="003E7B0A" w:rsidRDefault="00C1518D" w:rsidP="00C1518D">
      <w:pPr>
        <w:rPr>
          <w:rFonts w:cs="Arial"/>
          <w:sz w:val="18"/>
          <w:szCs w:val="18"/>
        </w:rPr>
      </w:pPr>
      <w:r w:rsidRPr="003E7B0A">
        <w:rPr>
          <w:rFonts w:cs="Arial"/>
          <w:sz w:val="18"/>
          <w:szCs w:val="18"/>
        </w:rPr>
        <w:t>22.1.</w:t>
      </w:r>
      <w:r w:rsidR="00903FF1" w:rsidRPr="003E7B0A">
        <w:rPr>
          <w:rFonts w:cs="Arial"/>
          <w:sz w:val="18"/>
          <w:szCs w:val="18"/>
        </w:rPr>
        <w:t xml:space="preserve"> </w:t>
      </w:r>
      <w:r w:rsidRPr="003E7B0A">
        <w:rPr>
          <w:rFonts w:cs="Arial"/>
          <w:sz w:val="18"/>
          <w:szCs w:val="18"/>
        </w:rPr>
        <w:t>Não havendo expediente ou ocorrendo qualquer fato superveniente que impeça a realização do certame na data marcada, a sessão será automaticamente transferida para o</w:t>
      </w:r>
      <w:r w:rsidR="003C2644" w:rsidRPr="003E7B0A">
        <w:rPr>
          <w:rFonts w:cs="Arial"/>
          <w:sz w:val="18"/>
          <w:szCs w:val="18"/>
        </w:rPr>
        <w:t xml:space="preserve"> </w:t>
      </w:r>
      <w:r w:rsidRPr="003E7B0A">
        <w:rPr>
          <w:rFonts w:cs="Arial"/>
          <w:sz w:val="18"/>
          <w:szCs w:val="18"/>
        </w:rPr>
        <w:t>primeiro dia útil subsequente, no mesmo horário anteriormente estabelecido, desde que não haja comunicação em contrário, pelo Pregoeiro.</w:t>
      </w:r>
    </w:p>
    <w:p w:rsidR="00C1518D" w:rsidRPr="003E7B0A" w:rsidRDefault="00C1518D" w:rsidP="00C1518D">
      <w:pPr>
        <w:rPr>
          <w:rFonts w:cs="Arial"/>
          <w:sz w:val="18"/>
          <w:szCs w:val="18"/>
        </w:rPr>
      </w:pPr>
      <w:r w:rsidRPr="003E7B0A">
        <w:rPr>
          <w:rFonts w:cs="Arial"/>
          <w:sz w:val="18"/>
          <w:szCs w:val="18"/>
        </w:rPr>
        <w:t>22.2.</w:t>
      </w:r>
      <w:r w:rsidR="00903FF1" w:rsidRPr="003E7B0A">
        <w:rPr>
          <w:rFonts w:cs="Arial"/>
          <w:sz w:val="18"/>
          <w:szCs w:val="18"/>
        </w:rPr>
        <w:t xml:space="preserve"> </w:t>
      </w:r>
      <w:r w:rsidRPr="003E7B0A">
        <w:rPr>
          <w:rFonts w:cs="Arial"/>
          <w:sz w:val="18"/>
          <w:szCs w:val="18"/>
        </w:rPr>
        <w:t>No julgamento das propostas e da habilitação, o Pregoeiro poderá sanar erros ou falhas que não alterem a substância das propostas, dos documentos e sua validade jurídica, mediante registro em ata e acessível a todos, atribuindo-lhes validade e eficácia para fins de habilitação e classificação.</w:t>
      </w:r>
    </w:p>
    <w:p w:rsidR="00C1518D" w:rsidRPr="003E7B0A" w:rsidRDefault="00C1518D" w:rsidP="00C1518D">
      <w:pPr>
        <w:rPr>
          <w:rFonts w:cs="Arial"/>
          <w:sz w:val="18"/>
          <w:szCs w:val="18"/>
        </w:rPr>
      </w:pPr>
      <w:r w:rsidRPr="003E7B0A">
        <w:rPr>
          <w:rFonts w:cs="Arial"/>
          <w:sz w:val="18"/>
          <w:szCs w:val="18"/>
        </w:rPr>
        <w:t>22.3.</w:t>
      </w:r>
      <w:r w:rsidR="00903FF1" w:rsidRPr="003E7B0A">
        <w:rPr>
          <w:rFonts w:cs="Arial"/>
          <w:sz w:val="18"/>
          <w:szCs w:val="18"/>
        </w:rPr>
        <w:t xml:space="preserve"> </w:t>
      </w:r>
      <w:r w:rsidRPr="003E7B0A">
        <w:rPr>
          <w:rFonts w:cs="Arial"/>
          <w:sz w:val="18"/>
          <w:szCs w:val="18"/>
        </w:rPr>
        <w:t>A homologação do resultado desta licitação não implicará direito à contratação.</w:t>
      </w:r>
    </w:p>
    <w:p w:rsidR="00C1518D" w:rsidRPr="003E7B0A" w:rsidRDefault="00C1518D" w:rsidP="00C1518D">
      <w:pPr>
        <w:rPr>
          <w:rFonts w:cs="Arial"/>
          <w:sz w:val="18"/>
          <w:szCs w:val="18"/>
        </w:rPr>
      </w:pPr>
      <w:r w:rsidRPr="003E7B0A">
        <w:rPr>
          <w:rFonts w:cs="Arial"/>
          <w:sz w:val="18"/>
          <w:szCs w:val="18"/>
        </w:rPr>
        <w:lastRenderedPageBreak/>
        <w:t>22.4.</w:t>
      </w:r>
      <w:r w:rsidR="00903FF1" w:rsidRPr="003E7B0A">
        <w:rPr>
          <w:rFonts w:cs="Arial"/>
          <w:sz w:val="18"/>
          <w:szCs w:val="18"/>
        </w:rPr>
        <w:t xml:space="preserve"> </w:t>
      </w:r>
      <w:r w:rsidRPr="003E7B0A">
        <w:rPr>
          <w:rFonts w:cs="Arial"/>
          <w:sz w:val="18"/>
          <w:szCs w:val="18"/>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C1518D" w:rsidRPr="003E7B0A" w:rsidRDefault="00C1518D" w:rsidP="00C1518D">
      <w:pPr>
        <w:rPr>
          <w:rFonts w:cs="Arial"/>
          <w:sz w:val="18"/>
          <w:szCs w:val="18"/>
        </w:rPr>
      </w:pPr>
      <w:r w:rsidRPr="003E7B0A">
        <w:rPr>
          <w:rFonts w:cs="Arial"/>
          <w:sz w:val="18"/>
          <w:szCs w:val="18"/>
        </w:rPr>
        <w:t>22.5.</w:t>
      </w:r>
      <w:r w:rsidR="00903FF1" w:rsidRPr="003E7B0A">
        <w:rPr>
          <w:rFonts w:cs="Arial"/>
          <w:sz w:val="18"/>
          <w:szCs w:val="18"/>
        </w:rPr>
        <w:t xml:space="preserve"> </w:t>
      </w:r>
      <w:r w:rsidRPr="003E7B0A">
        <w:rPr>
          <w:rFonts w:cs="Arial"/>
          <w:sz w:val="18"/>
          <w:szCs w:val="18"/>
        </w:rPr>
        <w:t>Os licitantes assumem todos os custos de preparação e apresentação de suas propostas e a Administração não será, em nenhum caso, responsável por esses custos, independentemente da condução ou do resultado do processo licitatório.</w:t>
      </w:r>
    </w:p>
    <w:p w:rsidR="00C1518D" w:rsidRPr="003E7B0A" w:rsidRDefault="00C1518D" w:rsidP="00C1518D">
      <w:pPr>
        <w:rPr>
          <w:rFonts w:cs="Arial"/>
          <w:sz w:val="18"/>
          <w:szCs w:val="18"/>
        </w:rPr>
      </w:pPr>
      <w:r w:rsidRPr="003E7B0A">
        <w:rPr>
          <w:rFonts w:cs="Arial"/>
          <w:sz w:val="18"/>
          <w:szCs w:val="18"/>
        </w:rPr>
        <w:t>22.6.</w:t>
      </w:r>
      <w:r w:rsidR="00903FF1" w:rsidRPr="003E7B0A">
        <w:rPr>
          <w:rFonts w:cs="Arial"/>
          <w:sz w:val="18"/>
          <w:szCs w:val="18"/>
        </w:rPr>
        <w:t xml:space="preserve"> </w:t>
      </w:r>
      <w:r w:rsidRPr="003E7B0A">
        <w:rPr>
          <w:rFonts w:cs="Arial"/>
          <w:sz w:val="18"/>
          <w:szCs w:val="18"/>
        </w:rPr>
        <w:t>Na contagem dos prazos estabelecidos neste Edital e seus nexos, excluir-se-á o dia do início e incluir-se-á o do vencimento. Só se iniciam e vencem os prazos em dias de expediente na Administração.</w:t>
      </w:r>
    </w:p>
    <w:p w:rsidR="00C1518D" w:rsidRPr="003E7B0A" w:rsidRDefault="00C1518D" w:rsidP="00C1518D">
      <w:pPr>
        <w:rPr>
          <w:rFonts w:cs="Arial"/>
          <w:sz w:val="18"/>
          <w:szCs w:val="18"/>
        </w:rPr>
      </w:pPr>
      <w:r w:rsidRPr="003E7B0A">
        <w:rPr>
          <w:rFonts w:cs="Arial"/>
          <w:sz w:val="18"/>
          <w:szCs w:val="18"/>
        </w:rPr>
        <w:t>22.7.</w:t>
      </w:r>
      <w:r w:rsidR="00903FF1" w:rsidRPr="003E7B0A">
        <w:rPr>
          <w:rFonts w:cs="Arial"/>
          <w:sz w:val="18"/>
          <w:szCs w:val="18"/>
        </w:rPr>
        <w:t xml:space="preserve"> </w:t>
      </w:r>
      <w:r w:rsidRPr="003E7B0A">
        <w:rPr>
          <w:rFonts w:cs="Arial"/>
          <w:sz w:val="18"/>
          <w:szCs w:val="18"/>
        </w:rPr>
        <w:t>O desatendimento de exigências formais não essenciais não importará o afastamento do licitante, desde que seja possível o aproveitamento do ato, observados os princípios da isonomia e do interesse público.</w:t>
      </w:r>
    </w:p>
    <w:p w:rsidR="00C1518D" w:rsidRPr="003E7B0A" w:rsidRDefault="00C1518D" w:rsidP="00C1518D">
      <w:pPr>
        <w:rPr>
          <w:rFonts w:cs="Arial"/>
          <w:sz w:val="18"/>
          <w:szCs w:val="18"/>
        </w:rPr>
      </w:pPr>
      <w:r w:rsidRPr="003E7B0A">
        <w:rPr>
          <w:rFonts w:cs="Arial"/>
          <w:sz w:val="18"/>
          <w:szCs w:val="18"/>
        </w:rPr>
        <w:t>22.8.</w:t>
      </w:r>
      <w:r w:rsidR="00671421" w:rsidRPr="003E7B0A">
        <w:rPr>
          <w:rFonts w:cs="Arial"/>
          <w:sz w:val="18"/>
          <w:szCs w:val="18"/>
        </w:rPr>
        <w:t xml:space="preserve"> </w:t>
      </w:r>
      <w:r w:rsidRPr="003E7B0A">
        <w:rPr>
          <w:rFonts w:cs="Arial"/>
          <w:sz w:val="18"/>
          <w:szCs w:val="18"/>
        </w:rPr>
        <w:t>Quando houver suspeita de conluio entre os licitantes, má fé ou qualquer ilicitude, o(a) Pregoeiro(a) poderá adotar medidas que impeçam estas de prosperar, encaminhando relatório dos fatos ocorridos durante a sessão ao Prefeito Municipal, para que este adote as medidas cabíveis.</w:t>
      </w:r>
    </w:p>
    <w:p w:rsidR="00C1518D" w:rsidRPr="003E7B0A" w:rsidRDefault="00C1518D" w:rsidP="00C1518D">
      <w:pPr>
        <w:rPr>
          <w:rFonts w:cs="Arial"/>
          <w:sz w:val="18"/>
          <w:szCs w:val="18"/>
        </w:rPr>
      </w:pPr>
      <w:r w:rsidRPr="003E7B0A">
        <w:rPr>
          <w:rFonts w:cs="Arial"/>
          <w:sz w:val="18"/>
          <w:szCs w:val="18"/>
        </w:rPr>
        <w:t>22.9.</w:t>
      </w:r>
      <w:r w:rsidR="00671421" w:rsidRPr="003E7B0A">
        <w:rPr>
          <w:rFonts w:cs="Arial"/>
          <w:sz w:val="18"/>
          <w:szCs w:val="18"/>
        </w:rPr>
        <w:t xml:space="preserve"> </w:t>
      </w:r>
      <w:r w:rsidRPr="003E7B0A">
        <w:rPr>
          <w:rFonts w:cs="Arial"/>
          <w:sz w:val="18"/>
          <w:szCs w:val="18"/>
        </w:rPr>
        <w:t>Em caso de divergência entre disposições deste Edital e de seus anexos ou demais peças que compõem o processo, prevalecerá as deste Edital.</w:t>
      </w:r>
    </w:p>
    <w:p w:rsidR="00FE0AE5" w:rsidRPr="003E7B0A" w:rsidRDefault="00C1518D" w:rsidP="00FE0AE5">
      <w:pPr>
        <w:rPr>
          <w:rFonts w:cs="Arial"/>
          <w:sz w:val="18"/>
          <w:szCs w:val="18"/>
        </w:rPr>
      </w:pPr>
      <w:r w:rsidRPr="003E7B0A">
        <w:rPr>
          <w:rFonts w:cs="Arial"/>
          <w:sz w:val="18"/>
          <w:szCs w:val="18"/>
        </w:rPr>
        <w:t>22.10.</w:t>
      </w:r>
      <w:r w:rsidR="00671421" w:rsidRPr="003E7B0A">
        <w:rPr>
          <w:rFonts w:cs="Arial"/>
          <w:sz w:val="18"/>
          <w:szCs w:val="18"/>
        </w:rPr>
        <w:t xml:space="preserve"> </w:t>
      </w:r>
      <w:r w:rsidRPr="003E7B0A">
        <w:rPr>
          <w:rFonts w:cs="Arial"/>
          <w:sz w:val="18"/>
          <w:szCs w:val="18"/>
        </w:rPr>
        <w:t>Os casos omissos serão decididos pelo Pregoeiro em conformidade com as disposições constantes nas Leis citadas no preâmbulo deste Edital.</w:t>
      </w:r>
    </w:p>
    <w:p w:rsidR="00F238BD" w:rsidRDefault="00F238BD" w:rsidP="00FE0AE5">
      <w:pPr>
        <w:rPr>
          <w:rFonts w:cs="Arial"/>
          <w:b/>
          <w:bCs/>
          <w:snapToGrid w:val="0"/>
          <w:sz w:val="18"/>
          <w:szCs w:val="18"/>
        </w:rPr>
      </w:pPr>
    </w:p>
    <w:p w:rsidR="00FE0AE5" w:rsidRPr="003E7B0A" w:rsidRDefault="00FE0AE5" w:rsidP="00FE0AE5">
      <w:pPr>
        <w:rPr>
          <w:rFonts w:cs="Arial"/>
          <w:sz w:val="18"/>
          <w:szCs w:val="18"/>
        </w:rPr>
      </w:pPr>
      <w:r w:rsidRPr="003E7B0A">
        <w:rPr>
          <w:rFonts w:cs="Arial"/>
          <w:b/>
          <w:bCs/>
          <w:snapToGrid w:val="0"/>
          <w:sz w:val="18"/>
          <w:szCs w:val="18"/>
        </w:rPr>
        <w:t>Fazem parte integrante deste Edital:</w:t>
      </w:r>
    </w:p>
    <w:p w:rsidR="00FE0AE5" w:rsidRPr="003E7B0A" w:rsidRDefault="00FE0AE5" w:rsidP="00FE0AE5">
      <w:pPr>
        <w:rPr>
          <w:rFonts w:cs="Arial"/>
          <w:sz w:val="18"/>
          <w:szCs w:val="18"/>
        </w:rPr>
      </w:pPr>
      <w:r w:rsidRPr="003E7B0A">
        <w:rPr>
          <w:rFonts w:cs="Arial"/>
          <w:sz w:val="18"/>
          <w:szCs w:val="18"/>
        </w:rPr>
        <w:t xml:space="preserve">Anexo I - </w:t>
      </w:r>
      <w:r w:rsidR="0069649D" w:rsidRPr="003E7B0A">
        <w:rPr>
          <w:rFonts w:cs="Arial"/>
          <w:sz w:val="18"/>
          <w:szCs w:val="18"/>
        </w:rPr>
        <w:t>Minuta da Ata de Registro de Preços</w:t>
      </w:r>
      <w:r w:rsidRPr="003E7B0A">
        <w:rPr>
          <w:rFonts w:cs="Arial"/>
          <w:sz w:val="18"/>
          <w:szCs w:val="18"/>
        </w:rPr>
        <w:t>;</w:t>
      </w:r>
    </w:p>
    <w:p w:rsidR="00FE0AE5" w:rsidRPr="003E7B0A" w:rsidRDefault="00FE0AE5" w:rsidP="00FE0AE5">
      <w:pPr>
        <w:rPr>
          <w:rFonts w:cs="Arial"/>
          <w:sz w:val="18"/>
          <w:szCs w:val="18"/>
        </w:rPr>
      </w:pPr>
      <w:r w:rsidRPr="003E7B0A">
        <w:rPr>
          <w:rFonts w:cs="Arial"/>
          <w:sz w:val="18"/>
          <w:szCs w:val="18"/>
        </w:rPr>
        <w:t>Anexo II - Termo de Referência;</w:t>
      </w:r>
    </w:p>
    <w:p w:rsidR="00FE0AE5" w:rsidRPr="003E7B0A" w:rsidRDefault="00FE0AE5" w:rsidP="00FE0AE5">
      <w:pPr>
        <w:rPr>
          <w:rFonts w:cs="Arial"/>
          <w:spacing w:val="-2"/>
          <w:sz w:val="18"/>
          <w:szCs w:val="18"/>
        </w:rPr>
      </w:pPr>
      <w:r w:rsidRPr="003E7B0A">
        <w:rPr>
          <w:rFonts w:cs="Arial"/>
          <w:sz w:val="18"/>
          <w:szCs w:val="18"/>
        </w:rPr>
        <w:t xml:space="preserve">Anexo III - </w:t>
      </w:r>
      <w:r w:rsidRPr="003E7B0A">
        <w:rPr>
          <w:rFonts w:cs="Arial"/>
          <w:spacing w:val="-2"/>
          <w:sz w:val="18"/>
          <w:szCs w:val="18"/>
        </w:rPr>
        <w:t>Declaração de Inexistência de Fato Superveniente Impeditivo da Habilitação;</w:t>
      </w:r>
    </w:p>
    <w:p w:rsidR="00FE0AE5" w:rsidRPr="003E7B0A" w:rsidRDefault="00FE0AE5" w:rsidP="00FE0AE5">
      <w:pPr>
        <w:rPr>
          <w:rFonts w:cs="Arial"/>
          <w:spacing w:val="-2"/>
          <w:sz w:val="18"/>
          <w:szCs w:val="18"/>
        </w:rPr>
      </w:pPr>
      <w:r w:rsidRPr="003E7B0A">
        <w:rPr>
          <w:rFonts w:cs="Arial"/>
          <w:sz w:val="18"/>
          <w:szCs w:val="18"/>
        </w:rPr>
        <w:t xml:space="preserve">Anexo IV- </w:t>
      </w:r>
      <w:r w:rsidRPr="003E7B0A">
        <w:rPr>
          <w:rFonts w:cs="Arial"/>
          <w:bCs/>
          <w:sz w:val="18"/>
          <w:szCs w:val="18"/>
        </w:rPr>
        <w:t xml:space="preserve">Declaração de cumprimento do Disposto No Inciso </w:t>
      </w:r>
      <w:r w:rsidRPr="003E7B0A">
        <w:rPr>
          <w:rFonts w:cs="Arial"/>
          <w:sz w:val="18"/>
          <w:szCs w:val="18"/>
        </w:rPr>
        <w:t>XXXIII Do Art. 7</w:t>
      </w:r>
      <w:r w:rsidRPr="003E7B0A">
        <w:rPr>
          <w:rFonts w:cs="Arial"/>
          <w:sz w:val="18"/>
          <w:szCs w:val="18"/>
          <w:u w:val="single"/>
          <w:vertAlign w:val="superscript"/>
        </w:rPr>
        <w:t>o</w:t>
      </w:r>
      <w:r w:rsidRPr="003E7B0A">
        <w:rPr>
          <w:rFonts w:cs="Arial"/>
          <w:sz w:val="18"/>
          <w:szCs w:val="18"/>
        </w:rPr>
        <w:t xml:space="preserve"> Da Constituição Federal</w:t>
      </w:r>
      <w:r w:rsidRPr="003E7B0A">
        <w:rPr>
          <w:rFonts w:cs="Arial"/>
          <w:spacing w:val="-2"/>
          <w:sz w:val="18"/>
          <w:szCs w:val="18"/>
        </w:rPr>
        <w:t>;</w:t>
      </w:r>
    </w:p>
    <w:p w:rsidR="00FE0AE5" w:rsidRPr="003E7B0A" w:rsidRDefault="00FE0AE5" w:rsidP="00FE0AE5">
      <w:pPr>
        <w:rPr>
          <w:rFonts w:cs="Arial"/>
          <w:bCs/>
          <w:sz w:val="18"/>
          <w:szCs w:val="18"/>
        </w:rPr>
      </w:pPr>
      <w:r w:rsidRPr="003E7B0A">
        <w:rPr>
          <w:rFonts w:cs="Arial"/>
          <w:bCs/>
          <w:sz w:val="18"/>
          <w:szCs w:val="18"/>
        </w:rPr>
        <w:t xml:space="preserve">Anexo V - Declaração de </w:t>
      </w:r>
      <w:r w:rsidRPr="003E7B0A">
        <w:rPr>
          <w:rFonts w:cs="Arial"/>
          <w:sz w:val="18"/>
          <w:szCs w:val="18"/>
        </w:rPr>
        <w:t>Pleno Atendimento aos Requisitos de Habilitação;</w:t>
      </w:r>
      <w:r w:rsidRPr="003E7B0A">
        <w:rPr>
          <w:rFonts w:cs="Arial"/>
          <w:bCs/>
          <w:sz w:val="18"/>
          <w:szCs w:val="18"/>
        </w:rPr>
        <w:t xml:space="preserve"> </w:t>
      </w:r>
    </w:p>
    <w:p w:rsidR="00FE0AE5" w:rsidRPr="002D7B14" w:rsidRDefault="00FE0AE5" w:rsidP="00FE0AE5">
      <w:pPr>
        <w:rPr>
          <w:rFonts w:cs="Arial"/>
          <w:bCs/>
          <w:sz w:val="18"/>
          <w:szCs w:val="18"/>
        </w:rPr>
      </w:pPr>
      <w:r w:rsidRPr="002D7B14">
        <w:rPr>
          <w:rFonts w:cs="Arial"/>
          <w:bCs/>
          <w:sz w:val="18"/>
          <w:szCs w:val="18"/>
        </w:rPr>
        <w:t>Anexo VI - Modelo de Proposta de Preço.</w:t>
      </w:r>
    </w:p>
    <w:p w:rsidR="005C603B" w:rsidRDefault="00FE0AE5" w:rsidP="005C603B">
      <w:pPr>
        <w:rPr>
          <w:rFonts w:cs="Arial"/>
          <w:sz w:val="18"/>
          <w:szCs w:val="18"/>
        </w:rPr>
      </w:pPr>
      <w:r w:rsidRPr="002D7B14">
        <w:rPr>
          <w:rFonts w:cs="Arial"/>
          <w:sz w:val="18"/>
          <w:szCs w:val="18"/>
        </w:rPr>
        <w:t xml:space="preserve">Quaisquer elementos, informações ou esclarecimentos relativos a esta licitação, poderão ser obtidos de segunda a sexta-feira, na Prefeitura Municipal de Cocal do Sul no Paço Municipal Jarvis Gaidzinski, sito a Avenida Polidoro Santiago, 519, </w:t>
      </w:r>
      <w:r w:rsidR="005C603B" w:rsidRPr="002D7B14">
        <w:rPr>
          <w:rFonts w:cs="Arial"/>
          <w:sz w:val="18"/>
          <w:szCs w:val="18"/>
        </w:rPr>
        <w:t xml:space="preserve">no horário das </w:t>
      </w:r>
      <w:r w:rsidR="002D7B14" w:rsidRPr="002D7B14">
        <w:rPr>
          <w:rFonts w:cs="Arial"/>
          <w:sz w:val="18"/>
          <w:szCs w:val="18"/>
        </w:rPr>
        <w:t xml:space="preserve"> 07h30min às 12h e das 13h às 16h30min</w:t>
      </w:r>
      <w:r w:rsidR="005C603B" w:rsidRPr="003E7B0A">
        <w:rPr>
          <w:rFonts w:cs="Arial"/>
          <w:sz w:val="18"/>
          <w:szCs w:val="18"/>
        </w:rPr>
        <w:t xml:space="preserve">, ou pelo   telefone: (0**48) 3444 6006 ou pelo e-mail: </w:t>
      </w:r>
      <w:hyperlink r:id="rId13" w:history="1">
        <w:r w:rsidR="00D13A89" w:rsidRPr="00991229">
          <w:rPr>
            <w:rStyle w:val="Hyperlink"/>
            <w:rFonts w:cs="Arial"/>
            <w:sz w:val="18"/>
            <w:szCs w:val="18"/>
          </w:rPr>
          <w:t>licitacao@cocaldosul.sc.gov.br</w:t>
        </w:r>
      </w:hyperlink>
      <w:r w:rsidR="005C603B" w:rsidRPr="003E7B0A">
        <w:rPr>
          <w:rFonts w:cs="Arial"/>
          <w:sz w:val="18"/>
          <w:szCs w:val="18"/>
        </w:rPr>
        <w:t>.</w:t>
      </w:r>
    </w:p>
    <w:p w:rsidR="00525135" w:rsidRDefault="00525135" w:rsidP="00FE0AE5">
      <w:pPr>
        <w:rPr>
          <w:rFonts w:cs="Arial"/>
          <w:b/>
          <w:sz w:val="18"/>
          <w:szCs w:val="18"/>
        </w:rPr>
      </w:pPr>
    </w:p>
    <w:p w:rsidR="00FE0AE5" w:rsidRPr="003E7B0A" w:rsidRDefault="00FE0AE5" w:rsidP="00FE0AE5">
      <w:pPr>
        <w:rPr>
          <w:rFonts w:cs="Arial"/>
          <w:b/>
          <w:color w:val="FF0000"/>
          <w:sz w:val="18"/>
          <w:szCs w:val="18"/>
        </w:rPr>
      </w:pPr>
      <w:r w:rsidRPr="003E7B0A">
        <w:rPr>
          <w:rFonts w:cs="Arial"/>
          <w:b/>
          <w:sz w:val="18"/>
          <w:szCs w:val="18"/>
        </w:rPr>
        <w:t xml:space="preserve">PAÇO MUNICIPAL JARVIS GAIDZINSKI, </w:t>
      </w:r>
      <w:r w:rsidR="00050EDF">
        <w:rPr>
          <w:rFonts w:cs="Arial"/>
          <w:b/>
          <w:sz w:val="18"/>
          <w:szCs w:val="18"/>
        </w:rPr>
        <w:t>25</w:t>
      </w:r>
      <w:r w:rsidRPr="003E7B0A">
        <w:rPr>
          <w:rFonts w:cs="Arial"/>
          <w:b/>
          <w:sz w:val="18"/>
          <w:szCs w:val="18"/>
        </w:rPr>
        <w:t xml:space="preserve"> de</w:t>
      </w:r>
      <w:r w:rsidR="00711D45">
        <w:rPr>
          <w:rFonts w:cs="Arial"/>
          <w:b/>
          <w:sz w:val="18"/>
          <w:szCs w:val="18"/>
        </w:rPr>
        <w:t xml:space="preserve"> março</w:t>
      </w:r>
      <w:r w:rsidRPr="003E7B0A">
        <w:rPr>
          <w:rFonts w:cs="Arial"/>
          <w:b/>
          <w:sz w:val="18"/>
          <w:szCs w:val="18"/>
        </w:rPr>
        <w:t xml:space="preserve"> de 202</w:t>
      </w:r>
      <w:r w:rsidR="00DB0B14">
        <w:rPr>
          <w:rFonts w:cs="Arial"/>
          <w:b/>
          <w:sz w:val="18"/>
          <w:szCs w:val="18"/>
        </w:rPr>
        <w:t>5</w:t>
      </w:r>
      <w:r w:rsidRPr="003E7B0A">
        <w:rPr>
          <w:rFonts w:cs="Arial"/>
          <w:b/>
          <w:sz w:val="18"/>
          <w:szCs w:val="18"/>
        </w:rPr>
        <w:t>.</w:t>
      </w:r>
      <w:r w:rsidRPr="003E7B0A">
        <w:rPr>
          <w:rFonts w:cs="Arial"/>
          <w:b/>
          <w:color w:val="FF0000"/>
          <w:sz w:val="18"/>
          <w:szCs w:val="18"/>
        </w:rPr>
        <w:t xml:space="preserve">          </w:t>
      </w:r>
    </w:p>
    <w:p w:rsidR="002D5D07" w:rsidRDefault="002D5D07" w:rsidP="00FE0AE5">
      <w:pPr>
        <w:jc w:val="center"/>
        <w:rPr>
          <w:rFonts w:cs="Arial"/>
          <w:b/>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711D45" w:rsidRDefault="00711D45" w:rsidP="00585180">
      <w:pPr>
        <w:jc w:val="center"/>
        <w:rPr>
          <w:rFonts w:cs="Arial"/>
          <w:b/>
          <w:bCs/>
          <w:sz w:val="18"/>
          <w:szCs w:val="18"/>
        </w:rPr>
      </w:pPr>
    </w:p>
    <w:p w:rsidR="00585180" w:rsidRPr="00736794" w:rsidRDefault="00585180" w:rsidP="00585180">
      <w:pPr>
        <w:jc w:val="center"/>
        <w:rPr>
          <w:rFonts w:cs="Arial"/>
          <w:b/>
          <w:sz w:val="18"/>
          <w:szCs w:val="18"/>
        </w:rPr>
      </w:pPr>
      <w:r w:rsidRPr="00736794">
        <w:rPr>
          <w:rFonts w:cs="Arial"/>
          <w:b/>
          <w:bCs/>
          <w:sz w:val="18"/>
          <w:szCs w:val="18"/>
        </w:rPr>
        <w:t>ADEMIR MAGAGNIN</w:t>
      </w:r>
      <w:r w:rsidRPr="00736794">
        <w:rPr>
          <w:rFonts w:cs="Arial"/>
          <w:b/>
          <w:sz w:val="18"/>
          <w:szCs w:val="18"/>
        </w:rPr>
        <w:t xml:space="preserve"> </w:t>
      </w:r>
    </w:p>
    <w:p w:rsidR="00585180" w:rsidRDefault="00585180" w:rsidP="00585180">
      <w:pPr>
        <w:jc w:val="center"/>
        <w:rPr>
          <w:rFonts w:cs="Arial"/>
          <w:b/>
          <w:sz w:val="18"/>
          <w:szCs w:val="18"/>
        </w:rPr>
      </w:pPr>
      <w:r w:rsidRPr="003E7B0A">
        <w:rPr>
          <w:rFonts w:cs="Arial"/>
          <w:b/>
          <w:sz w:val="18"/>
          <w:szCs w:val="18"/>
        </w:rPr>
        <w:t>PREFEITO MUNICIPAL</w:t>
      </w:r>
      <w:r>
        <w:rPr>
          <w:rFonts w:cs="Arial"/>
          <w:b/>
          <w:sz w:val="18"/>
          <w:szCs w:val="18"/>
        </w:rPr>
        <w:t xml:space="preserve"> </w:t>
      </w: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Default="00711D45" w:rsidP="00585180">
      <w:pPr>
        <w:jc w:val="center"/>
        <w:rPr>
          <w:rFonts w:cs="Arial"/>
          <w:b/>
          <w:sz w:val="18"/>
          <w:szCs w:val="18"/>
        </w:rPr>
      </w:pPr>
    </w:p>
    <w:p w:rsidR="00711D45" w:rsidRPr="003E7B0A" w:rsidRDefault="00711D45" w:rsidP="00585180">
      <w:pPr>
        <w:jc w:val="center"/>
        <w:rPr>
          <w:rFonts w:cs="Arial"/>
          <w:sz w:val="18"/>
          <w:szCs w:val="18"/>
        </w:rPr>
      </w:pPr>
    </w:p>
    <w:p w:rsidR="00585180" w:rsidRPr="00C849BB" w:rsidRDefault="00585180" w:rsidP="00585180">
      <w:pPr>
        <w:autoSpaceDE w:val="0"/>
        <w:autoSpaceDN w:val="0"/>
        <w:adjustRightInd w:val="0"/>
        <w:jc w:val="right"/>
        <w:rPr>
          <w:rFonts w:cs="Arial"/>
          <w:sz w:val="16"/>
          <w:szCs w:val="18"/>
        </w:rPr>
      </w:pPr>
      <w:r w:rsidRPr="003E7B0A">
        <w:rPr>
          <w:rFonts w:cs="Arial"/>
          <w:sz w:val="18"/>
          <w:szCs w:val="18"/>
        </w:rPr>
        <w:t xml:space="preserve">                                                                                                                                                  </w:t>
      </w:r>
      <w:r w:rsidRPr="00C849BB">
        <w:rPr>
          <w:rFonts w:cs="Arial"/>
          <w:sz w:val="16"/>
          <w:szCs w:val="18"/>
        </w:rPr>
        <w:t>Este Edital se</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encontra devidamente</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examinado e aprovado por</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esta Assessoria Jurídica.</w:t>
      </w:r>
    </w:p>
    <w:p w:rsidR="00585180" w:rsidRPr="00C849BB" w:rsidRDefault="00585180" w:rsidP="00585180">
      <w:pPr>
        <w:autoSpaceDE w:val="0"/>
        <w:autoSpaceDN w:val="0"/>
        <w:adjustRightInd w:val="0"/>
        <w:jc w:val="right"/>
        <w:rPr>
          <w:rFonts w:cs="Arial"/>
          <w:sz w:val="16"/>
          <w:szCs w:val="18"/>
        </w:rPr>
      </w:pPr>
      <w:r w:rsidRPr="00C849BB">
        <w:rPr>
          <w:rFonts w:cs="Arial"/>
          <w:sz w:val="16"/>
          <w:szCs w:val="18"/>
        </w:rPr>
        <w:t xml:space="preserve">                                                                                                                                                   Em ____/____/_______</w:t>
      </w:r>
    </w:p>
    <w:p w:rsidR="00585180" w:rsidRPr="00C849BB" w:rsidRDefault="00585180" w:rsidP="00585180">
      <w:pPr>
        <w:autoSpaceDE w:val="0"/>
        <w:autoSpaceDN w:val="0"/>
        <w:adjustRightInd w:val="0"/>
        <w:jc w:val="right"/>
        <w:rPr>
          <w:rFonts w:cs="Arial"/>
          <w:sz w:val="16"/>
          <w:szCs w:val="18"/>
        </w:rPr>
      </w:pPr>
    </w:p>
    <w:p w:rsidR="00585180" w:rsidRPr="00C849BB" w:rsidRDefault="00585180" w:rsidP="00585180">
      <w:pPr>
        <w:autoSpaceDE w:val="0"/>
        <w:autoSpaceDN w:val="0"/>
        <w:adjustRightInd w:val="0"/>
        <w:jc w:val="right"/>
        <w:rPr>
          <w:rFonts w:cs="Arial"/>
          <w:color w:val="000000"/>
          <w:sz w:val="16"/>
          <w:szCs w:val="18"/>
        </w:rPr>
      </w:pPr>
      <w:r w:rsidRPr="00C849BB">
        <w:rPr>
          <w:rFonts w:cs="Arial"/>
          <w:color w:val="000000"/>
          <w:sz w:val="16"/>
          <w:szCs w:val="18"/>
        </w:rPr>
        <w:t xml:space="preserve">                                                                                                                                                      ____________________</w:t>
      </w:r>
    </w:p>
    <w:p w:rsidR="00585180" w:rsidRPr="006225FA" w:rsidRDefault="00585180" w:rsidP="00585180">
      <w:pPr>
        <w:pStyle w:val="SemEspaamento"/>
        <w:jc w:val="right"/>
        <w:rPr>
          <w:rFonts w:ascii="Arial" w:eastAsia="Arial Unicode MS" w:hAnsi="Arial" w:cs="Arial"/>
          <w:sz w:val="16"/>
          <w:szCs w:val="16"/>
        </w:rPr>
      </w:pPr>
      <w:r w:rsidRPr="006225FA">
        <w:rPr>
          <w:rFonts w:ascii="Arial" w:eastAsia="Arial Unicode MS" w:hAnsi="Arial" w:cs="Arial"/>
          <w:sz w:val="16"/>
          <w:szCs w:val="16"/>
        </w:rPr>
        <w:t>Rafael Colombo</w:t>
      </w:r>
    </w:p>
    <w:p w:rsidR="00585180" w:rsidRPr="006225FA" w:rsidRDefault="00585180" w:rsidP="00585180">
      <w:pPr>
        <w:pStyle w:val="SemEspaamento"/>
        <w:jc w:val="right"/>
        <w:rPr>
          <w:rFonts w:ascii="Arial" w:eastAsia="Arial Unicode MS" w:hAnsi="Arial" w:cs="Arial"/>
          <w:sz w:val="16"/>
          <w:szCs w:val="16"/>
        </w:rPr>
      </w:pPr>
      <w:r w:rsidRPr="006225FA">
        <w:rPr>
          <w:rFonts w:ascii="Arial" w:eastAsia="Arial Unicode MS" w:hAnsi="Arial" w:cs="Arial"/>
          <w:sz w:val="16"/>
          <w:szCs w:val="16"/>
        </w:rPr>
        <w:t>OAB/SC 24206</w:t>
      </w:r>
    </w:p>
    <w:p w:rsidR="00585180" w:rsidRDefault="00585180" w:rsidP="00585180">
      <w:pPr>
        <w:jc w:val="right"/>
        <w:outlineLvl w:val="0"/>
        <w:rPr>
          <w:rFonts w:eastAsia="Arial Unicode MS" w:cs="Arial"/>
          <w:sz w:val="16"/>
          <w:szCs w:val="16"/>
        </w:rPr>
      </w:pPr>
      <w:r w:rsidRPr="006225FA">
        <w:rPr>
          <w:rFonts w:eastAsia="Arial Unicode MS" w:cs="Arial"/>
          <w:sz w:val="16"/>
          <w:szCs w:val="16"/>
        </w:rPr>
        <w:t>MATRÍCULA 3072</w:t>
      </w:r>
    </w:p>
    <w:p w:rsidR="00711D45" w:rsidRDefault="00403DEB" w:rsidP="00585180">
      <w:pPr>
        <w:jc w:val="center"/>
        <w:outlineLvl w:val="0"/>
        <w:rPr>
          <w:rFonts w:cs="Arial"/>
          <w:b/>
          <w:sz w:val="16"/>
          <w:szCs w:val="16"/>
        </w:rPr>
      </w:pPr>
      <w:r>
        <w:rPr>
          <w:rFonts w:cs="Arial"/>
          <w:b/>
          <w:bCs/>
          <w:color w:val="222222"/>
          <w:szCs w:val="20"/>
          <w:shd w:val="clear" w:color="auto" w:fill="B9D8B4"/>
        </w:rPr>
        <w:t>Código registro TCE</w:t>
      </w:r>
      <w:r>
        <w:rPr>
          <w:rFonts w:cs="Arial"/>
          <w:color w:val="222222"/>
          <w:szCs w:val="20"/>
          <w:shd w:val="clear" w:color="auto" w:fill="B9D8B4"/>
        </w:rPr>
        <w:t>: 19DEC5F7C31F01402363C82A8549A291E084C496</w:t>
      </w:r>
      <w:bookmarkStart w:id="0" w:name="_GoBack"/>
      <w:bookmarkEnd w:id="0"/>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711D45" w:rsidRDefault="00711D45" w:rsidP="00585180">
      <w:pPr>
        <w:jc w:val="center"/>
        <w:outlineLvl w:val="0"/>
        <w:rPr>
          <w:rFonts w:cs="Arial"/>
          <w:b/>
          <w:sz w:val="16"/>
          <w:szCs w:val="16"/>
        </w:rPr>
      </w:pPr>
    </w:p>
    <w:p w:rsidR="00050EDF" w:rsidRDefault="00050EDF">
      <w:pPr>
        <w:suppressAutoHyphens w:val="0"/>
        <w:jc w:val="left"/>
        <w:rPr>
          <w:rFonts w:cs="Arial"/>
          <w:b/>
          <w:sz w:val="16"/>
          <w:szCs w:val="16"/>
        </w:rPr>
      </w:pPr>
      <w:r>
        <w:rPr>
          <w:rFonts w:cs="Arial"/>
          <w:b/>
          <w:sz w:val="16"/>
          <w:szCs w:val="16"/>
        </w:rPr>
        <w:br w:type="page"/>
      </w:r>
    </w:p>
    <w:p w:rsidR="00FF3C08" w:rsidRDefault="00B566C8" w:rsidP="00585180">
      <w:pPr>
        <w:jc w:val="center"/>
        <w:outlineLvl w:val="0"/>
        <w:rPr>
          <w:rFonts w:cs="Arial"/>
          <w:b/>
          <w:sz w:val="16"/>
          <w:szCs w:val="16"/>
        </w:rPr>
      </w:pPr>
      <w:r w:rsidRPr="00B566C8">
        <w:rPr>
          <w:rFonts w:cs="Arial"/>
          <w:b/>
          <w:sz w:val="16"/>
          <w:szCs w:val="16"/>
        </w:rPr>
        <w:lastRenderedPageBreak/>
        <w:t xml:space="preserve">ANEXO I – </w:t>
      </w:r>
      <w:r w:rsidR="00D8799D" w:rsidRPr="00D8799D">
        <w:rPr>
          <w:rFonts w:cs="Arial"/>
          <w:b/>
          <w:sz w:val="16"/>
          <w:szCs w:val="16"/>
        </w:rPr>
        <w:t>MINUTA DA ATA DE REGISTRO DE PREÇOS</w:t>
      </w:r>
    </w:p>
    <w:p w:rsidR="00734FE1" w:rsidRDefault="00734FE1" w:rsidP="00734FE1">
      <w:pPr>
        <w:pStyle w:val="Normal1"/>
        <w:spacing w:line="194" w:lineRule="exact"/>
        <w:rPr>
          <w:rFonts w:cs="Arial"/>
          <w:bCs/>
          <w:sz w:val="15"/>
          <w:szCs w:val="15"/>
        </w:rPr>
      </w:pPr>
    </w:p>
    <w:p w:rsidR="008D6A9A" w:rsidRPr="002242A6" w:rsidRDefault="002D7B14" w:rsidP="008D6A9A">
      <w:pPr>
        <w:pStyle w:val="Normal10"/>
        <w:rPr>
          <w:rFonts w:cs="Arial"/>
          <w:sz w:val="15"/>
          <w:szCs w:val="15"/>
        </w:rPr>
      </w:pPr>
      <w:r w:rsidRPr="00711D45">
        <w:rPr>
          <w:sz w:val="15"/>
          <w:szCs w:val="15"/>
        </w:rPr>
        <w:t xml:space="preserve">O MUNICÍPIO DE COCAL DO SUL, com sede na Avenida Dr. Polidoro Santiago, 519 - Cocal do Sul - SC, inscrita no Cadastro Geral de Contribuintes/MF sob o Nº 95.778.056/0001-88, ora denominado </w:t>
      </w:r>
      <w:r w:rsidRPr="00711D45">
        <w:rPr>
          <w:b/>
          <w:sz w:val="15"/>
          <w:szCs w:val="15"/>
        </w:rPr>
        <w:t>ÓRGÃO GERENCIADOR</w:t>
      </w:r>
      <w:r w:rsidRPr="00711D45">
        <w:rPr>
          <w:sz w:val="15"/>
          <w:szCs w:val="15"/>
        </w:rPr>
        <w:t>, neste ato representado pelo Sr</w:t>
      </w:r>
      <w:r w:rsidRPr="00711D45">
        <w:rPr>
          <w:rFonts w:cs="Arial"/>
          <w:sz w:val="15"/>
          <w:szCs w:val="15"/>
        </w:rPr>
        <w:t xml:space="preserve">. </w:t>
      </w:r>
      <w:r w:rsidRPr="00711D45">
        <w:rPr>
          <w:rFonts w:cs="Arial"/>
          <w:b/>
          <w:bCs/>
          <w:sz w:val="15"/>
          <w:szCs w:val="15"/>
        </w:rPr>
        <w:t>ADEMIR MAGAGNIN</w:t>
      </w:r>
      <w:r w:rsidRPr="00711D45">
        <w:rPr>
          <w:color w:val="000000"/>
          <w:sz w:val="15"/>
          <w:szCs w:val="15"/>
        </w:rPr>
        <w:t xml:space="preserve">, Prefeito Municipal, portador da Cédula de Identidade n° xxxxxxxx, expedida pelo SSP de SC, e inscrito no CPF sob o n° xxxxxxxxxxxxxxxxxxxxxx, e a empresa xxxxxxxxxxxxxxxxxx CNPJ/MF n.º xxxxxxxxxxxxxxx estabelecida na xxxxxxxxxxxxxx , em xxxxxxxxx, doravante </w:t>
      </w:r>
      <w:r w:rsidRPr="00711D45">
        <w:rPr>
          <w:rFonts w:cs="Arial"/>
          <w:b/>
          <w:color w:val="000000"/>
          <w:sz w:val="15"/>
          <w:szCs w:val="15"/>
        </w:rPr>
        <w:t>DETENTORA DA ATA</w:t>
      </w:r>
      <w:r w:rsidRPr="00711D45">
        <w:rPr>
          <w:rFonts w:cs="Arial"/>
          <w:color w:val="000000"/>
          <w:sz w:val="15"/>
          <w:szCs w:val="15"/>
        </w:rPr>
        <w:t xml:space="preserve">, considerando o resultado do </w:t>
      </w:r>
      <w:r w:rsidRPr="00711D45">
        <w:rPr>
          <w:rFonts w:cs="Arial"/>
          <w:b/>
          <w:color w:val="000000"/>
          <w:sz w:val="15"/>
          <w:szCs w:val="15"/>
        </w:rPr>
        <w:t xml:space="preserve">Pregão Eletrônico nº </w:t>
      </w:r>
      <w:r w:rsidR="005C5429">
        <w:rPr>
          <w:rFonts w:cs="Arial"/>
          <w:b/>
          <w:color w:val="000000"/>
          <w:sz w:val="15"/>
          <w:szCs w:val="15"/>
        </w:rPr>
        <w:t>14/PMCS/2025</w:t>
      </w:r>
      <w:r w:rsidRPr="00711D45">
        <w:rPr>
          <w:rFonts w:cs="Arial"/>
          <w:b/>
          <w:color w:val="000000"/>
          <w:sz w:val="15"/>
          <w:szCs w:val="15"/>
        </w:rPr>
        <w:t>,</w:t>
      </w:r>
      <w:r w:rsidRPr="00711D45">
        <w:rPr>
          <w:color w:val="000000"/>
          <w:sz w:val="15"/>
          <w:szCs w:val="15"/>
        </w:rPr>
        <w:t xml:space="preserve"> </w:t>
      </w:r>
      <w:r w:rsidRPr="00711D45">
        <w:rPr>
          <w:rFonts w:cs="Arial"/>
          <w:sz w:val="15"/>
          <w:szCs w:val="15"/>
        </w:rPr>
        <w:t xml:space="preserve">para o </w:t>
      </w:r>
      <w:r w:rsidR="008D6A9A" w:rsidRPr="002242A6">
        <w:rPr>
          <w:rFonts w:cs="Arial"/>
          <w:sz w:val="15"/>
          <w:szCs w:val="15"/>
        </w:rPr>
        <w:t xml:space="preserve">para </w:t>
      </w:r>
      <w:r w:rsidR="008D6A9A" w:rsidRPr="002242A6">
        <w:rPr>
          <w:rFonts w:cs="Arial"/>
          <w:b/>
          <w:sz w:val="15"/>
          <w:szCs w:val="15"/>
        </w:rPr>
        <w:t>Registro de preços para aquisição de forma parcelada de Colchonete</w:t>
      </w:r>
      <w:r w:rsidR="005C5429">
        <w:rPr>
          <w:rFonts w:cs="Arial"/>
          <w:b/>
          <w:sz w:val="15"/>
          <w:szCs w:val="15"/>
        </w:rPr>
        <w:t>s</w:t>
      </w:r>
      <w:r w:rsidR="008D6A9A" w:rsidRPr="002242A6">
        <w:rPr>
          <w:rFonts w:cs="Arial"/>
          <w:b/>
          <w:sz w:val="15"/>
          <w:szCs w:val="15"/>
        </w:rPr>
        <w:t xml:space="preserve"> e Tatame</w:t>
      </w:r>
      <w:r w:rsidR="005C5429">
        <w:rPr>
          <w:rFonts w:cs="Arial"/>
          <w:b/>
          <w:sz w:val="15"/>
          <w:szCs w:val="15"/>
        </w:rPr>
        <w:t>s</w:t>
      </w:r>
      <w:r w:rsidR="008D6A9A" w:rsidRPr="002242A6">
        <w:rPr>
          <w:rFonts w:cs="Arial"/>
          <w:sz w:val="15"/>
          <w:szCs w:val="15"/>
        </w:rPr>
        <w:t xml:space="preserve">, segundo as </w:t>
      </w:r>
      <w:r w:rsidR="00827FCE" w:rsidRPr="002242A6">
        <w:rPr>
          <w:rFonts w:cs="Arial"/>
          <w:sz w:val="15"/>
          <w:szCs w:val="15"/>
        </w:rPr>
        <w:t>cláusulas</w:t>
      </w:r>
      <w:r w:rsidR="008D6A9A" w:rsidRPr="002242A6">
        <w:rPr>
          <w:rFonts w:cs="Arial"/>
          <w:sz w:val="15"/>
          <w:szCs w:val="15"/>
        </w:rPr>
        <w:t xml:space="preserve"> e condições a seguir:</w:t>
      </w:r>
    </w:p>
    <w:p w:rsidR="008D6A9A" w:rsidRDefault="008D6A9A" w:rsidP="00585180">
      <w:pPr>
        <w:pStyle w:val="Normal5"/>
        <w:spacing w:line="194" w:lineRule="exact"/>
        <w:rPr>
          <w:rFonts w:cs="Arial"/>
          <w:b/>
          <w:bCs/>
          <w:sz w:val="15"/>
          <w:szCs w:val="15"/>
        </w:rPr>
      </w:pPr>
    </w:p>
    <w:p w:rsidR="008D6A9A" w:rsidRPr="006F707D" w:rsidRDefault="008D6A9A" w:rsidP="008D6A9A">
      <w:pPr>
        <w:pStyle w:val="Normal10"/>
        <w:rPr>
          <w:rFonts w:cs="Arial"/>
          <w:b/>
          <w:bCs/>
          <w:color w:val="000000"/>
          <w:sz w:val="15"/>
          <w:szCs w:val="15"/>
        </w:rPr>
      </w:pPr>
      <w:r w:rsidRPr="006F707D">
        <w:rPr>
          <w:rFonts w:cs="Arial"/>
          <w:b/>
          <w:bCs/>
          <w:color w:val="000000"/>
          <w:sz w:val="15"/>
          <w:szCs w:val="15"/>
        </w:rPr>
        <w:t>CLÁUSULA PRIMEIRA - DO OBJETO</w:t>
      </w:r>
    </w:p>
    <w:p w:rsidR="008D6A9A" w:rsidRPr="006F707D" w:rsidRDefault="008D6A9A" w:rsidP="008D6A9A">
      <w:pPr>
        <w:pStyle w:val="Normal10"/>
        <w:rPr>
          <w:rFonts w:cs="Arial"/>
          <w:color w:val="000000"/>
          <w:sz w:val="15"/>
          <w:szCs w:val="15"/>
        </w:rPr>
      </w:pPr>
      <w:r w:rsidRPr="006F707D">
        <w:rPr>
          <w:rFonts w:cs="Arial"/>
          <w:b/>
          <w:bCs/>
          <w:color w:val="000000"/>
          <w:sz w:val="15"/>
          <w:szCs w:val="15"/>
        </w:rPr>
        <w:t>1.</w:t>
      </w:r>
      <w:r w:rsidRPr="006F707D">
        <w:rPr>
          <w:rFonts w:cs="Arial"/>
          <w:color w:val="000000"/>
          <w:sz w:val="15"/>
          <w:szCs w:val="15"/>
        </w:rPr>
        <w:t xml:space="preserve"> A presente </w:t>
      </w:r>
      <w:r w:rsidRPr="006F707D">
        <w:rPr>
          <w:rFonts w:cs="Arial"/>
          <w:b/>
          <w:color w:val="000000"/>
          <w:sz w:val="15"/>
          <w:szCs w:val="15"/>
        </w:rPr>
        <w:t>ATA</w:t>
      </w:r>
      <w:r w:rsidRPr="006F707D">
        <w:rPr>
          <w:rFonts w:cs="Arial"/>
          <w:color w:val="000000"/>
          <w:sz w:val="15"/>
          <w:szCs w:val="15"/>
        </w:rPr>
        <w:t xml:space="preserve"> tem por objetivo estabelecer cláusulas e condições gerais para o Registro de preços para aquisição de forma parcelada de </w:t>
      </w:r>
      <w:r w:rsidR="00827FCE" w:rsidRPr="006F707D">
        <w:rPr>
          <w:rFonts w:cs="Arial"/>
          <w:b/>
          <w:color w:val="000000"/>
          <w:sz w:val="15"/>
          <w:szCs w:val="15"/>
        </w:rPr>
        <w:t>Colchonete</w:t>
      </w:r>
      <w:r w:rsidR="00827FCE">
        <w:rPr>
          <w:rFonts w:cs="Arial"/>
          <w:b/>
          <w:color w:val="000000"/>
          <w:sz w:val="15"/>
          <w:szCs w:val="15"/>
        </w:rPr>
        <w:t xml:space="preserve">s </w:t>
      </w:r>
      <w:r w:rsidR="00827FCE" w:rsidRPr="006F707D">
        <w:rPr>
          <w:rFonts w:cs="Arial"/>
          <w:b/>
          <w:color w:val="000000"/>
          <w:sz w:val="15"/>
          <w:szCs w:val="15"/>
        </w:rPr>
        <w:t>e</w:t>
      </w:r>
      <w:r w:rsidRPr="006F707D">
        <w:rPr>
          <w:rFonts w:cs="Arial"/>
          <w:b/>
          <w:color w:val="000000"/>
          <w:sz w:val="15"/>
          <w:szCs w:val="15"/>
        </w:rPr>
        <w:t xml:space="preserve"> Tatame</w:t>
      </w:r>
      <w:r w:rsidR="005C5429">
        <w:rPr>
          <w:rFonts w:cs="Arial"/>
          <w:b/>
          <w:color w:val="000000"/>
          <w:sz w:val="15"/>
          <w:szCs w:val="15"/>
        </w:rPr>
        <w:t>s</w:t>
      </w:r>
      <w:r w:rsidRPr="006F707D">
        <w:rPr>
          <w:rFonts w:cs="Arial"/>
          <w:color w:val="000000"/>
          <w:sz w:val="15"/>
          <w:szCs w:val="15"/>
        </w:rPr>
        <w:t>, para aquisições futuras, no atendimento ao Município de Cocal do Sul, de acordo com as especificações a seguir.</w:t>
      </w:r>
    </w:p>
    <w:p w:rsidR="008D6A9A" w:rsidRPr="006F707D" w:rsidRDefault="008D6A9A" w:rsidP="008D6A9A">
      <w:pPr>
        <w:rPr>
          <w:rFonts w:cs="Arial"/>
          <w:color w:val="000000"/>
          <w:sz w:val="15"/>
          <w:szCs w:val="15"/>
        </w:rPr>
      </w:pPr>
      <w:r w:rsidRPr="006F707D">
        <w:rPr>
          <w:rFonts w:cs="Arial"/>
          <w:b/>
          <w:bCs/>
          <w:color w:val="000000"/>
          <w:sz w:val="15"/>
          <w:szCs w:val="15"/>
        </w:rPr>
        <w:t xml:space="preserve">2. </w:t>
      </w:r>
      <w:r w:rsidRPr="006F707D">
        <w:rPr>
          <w:rFonts w:cs="Arial"/>
          <w:color w:val="000000"/>
          <w:sz w:val="15"/>
          <w:szCs w:val="15"/>
        </w:rPr>
        <w:t>Sendo o regime de execução do contrato por fornecimento e o quantitativo informado mera estimativa do consumo para 12 meses, a aquisição dos materiais será realizada de acordo com as necessidades da Prefeitura, sendo objeto de faturamento e pagamento os quantitativos efetivamente fornecidos.</w:t>
      </w:r>
    </w:p>
    <w:p w:rsidR="008D6A9A" w:rsidRPr="006F707D" w:rsidRDefault="008D6A9A" w:rsidP="008D6A9A">
      <w:pPr>
        <w:pStyle w:val="Normal10"/>
        <w:rPr>
          <w:rFonts w:cs="Arial"/>
          <w:b/>
          <w:color w:val="000000"/>
          <w:sz w:val="15"/>
          <w:szCs w:val="15"/>
        </w:rPr>
      </w:pPr>
    </w:p>
    <w:p w:rsidR="008D6A9A" w:rsidRPr="006F707D" w:rsidRDefault="008D6A9A" w:rsidP="008D6A9A">
      <w:pPr>
        <w:pStyle w:val="Normal10"/>
        <w:rPr>
          <w:rFonts w:cs="Arial"/>
          <w:b/>
          <w:color w:val="000000"/>
          <w:sz w:val="15"/>
          <w:szCs w:val="15"/>
        </w:rPr>
      </w:pPr>
      <w:r w:rsidRPr="006F707D">
        <w:rPr>
          <w:rFonts w:cs="Arial"/>
          <w:b/>
          <w:color w:val="000000"/>
          <w:sz w:val="15"/>
          <w:szCs w:val="15"/>
        </w:rPr>
        <w:t>CLAUSULA SEGUNDA - DOS PREÇOS REGISTRADOS</w:t>
      </w:r>
    </w:p>
    <w:p w:rsidR="008D6A9A" w:rsidRPr="006F707D" w:rsidRDefault="008D6A9A" w:rsidP="008D6A9A">
      <w:pPr>
        <w:pStyle w:val="Normal10"/>
        <w:rPr>
          <w:rFonts w:cs="Arial"/>
          <w:color w:val="000000"/>
          <w:sz w:val="15"/>
          <w:szCs w:val="15"/>
        </w:rPr>
      </w:pPr>
      <w:r w:rsidRPr="006F707D">
        <w:rPr>
          <w:rFonts w:cs="Arial"/>
          <w:b/>
          <w:color w:val="000000"/>
          <w:sz w:val="15"/>
          <w:szCs w:val="15"/>
        </w:rPr>
        <w:t>1.</w:t>
      </w:r>
      <w:r w:rsidRPr="006F707D">
        <w:rPr>
          <w:rFonts w:cs="Arial"/>
          <w:color w:val="000000"/>
          <w:sz w:val="15"/>
          <w:szCs w:val="15"/>
        </w:rPr>
        <w:t xml:space="preserve"> Os valores unitários dos materiais registrados nesta ata são os constantes na planilha abaixo.</w:t>
      </w:r>
    </w:p>
    <w:p w:rsidR="008D6A9A" w:rsidRPr="006F707D" w:rsidRDefault="008D6A9A" w:rsidP="008D6A9A">
      <w:pPr>
        <w:rPr>
          <w:rFonts w:cs="Arial"/>
          <w:color w:val="000000"/>
          <w:sz w:val="15"/>
          <w:szCs w:val="15"/>
        </w:rPr>
      </w:pPr>
      <w:r w:rsidRPr="006F707D">
        <w:rPr>
          <w:rFonts w:cs="Arial"/>
          <w:b/>
          <w:color w:val="000000"/>
          <w:sz w:val="15"/>
          <w:szCs w:val="15"/>
        </w:rPr>
        <w:t>1.2.</w:t>
      </w:r>
      <w:r w:rsidRPr="006F707D">
        <w:rPr>
          <w:rFonts w:cs="Arial"/>
          <w:color w:val="000000"/>
          <w:sz w:val="15"/>
          <w:szCs w:val="15"/>
        </w:rPr>
        <w:t xml:space="preserve"> Os preços registrados são absolutamente líquidos, compreendendo as despesas concernentes a impostos, taxas, </w:t>
      </w:r>
      <w:r w:rsidRPr="006F707D">
        <w:rPr>
          <w:rFonts w:cs="Arial"/>
          <w:b/>
          <w:bCs/>
          <w:color w:val="000000"/>
          <w:sz w:val="15"/>
          <w:szCs w:val="15"/>
        </w:rPr>
        <w:t>serviços de entrega,</w:t>
      </w:r>
      <w:r w:rsidRPr="006F707D">
        <w:rPr>
          <w:rFonts w:cs="Arial"/>
          <w:color w:val="000000"/>
          <w:sz w:val="15"/>
          <w:szCs w:val="15"/>
        </w:rPr>
        <w:t xml:space="preserve"> carga, descarga, frete/transporte, e demais tributos de qualquer natureza que incidam ou venham a incidir sobre o preço final do produto. </w:t>
      </w:r>
    </w:p>
    <w:p w:rsidR="008D6A9A" w:rsidRPr="006F707D" w:rsidRDefault="008D6A9A" w:rsidP="008D6A9A">
      <w:pPr>
        <w:pStyle w:val="Normal10"/>
        <w:rPr>
          <w:rFonts w:cs="Arial"/>
          <w:color w:val="000000"/>
          <w:sz w:val="15"/>
          <w:szCs w:val="15"/>
        </w:rPr>
      </w:pPr>
      <w:r w:rsidRPr="006F707D">
        <w:rPr>
          <w:rFonts w:cs="Arial"/>
          <w:color w:val="000000"/>
          <w:sz w:val="15"/>
          <w:szCs w:val="15"/>
        </w:rPr>
        <w:t>(Inserir Planilha)</w:t>
      </w:r>
    </w:p>
    <w:p w:rsidR="008D6A9A" w:rsidRPr="006F707D" w:rsidRDefault="008D6A9A" w:rsidP="008D6A9A">
      <w:pPr>
        <w:pStyle w:val="Normal10"/>
        <w:rPr>
          <w:rFonts w:cs="Arial"/>
          <w:color w:val="000000"/>
          <w:sz w:val="15"/>
          <w:szCs w:val="15"/>
        </w:rPr>
      </w:pPr>
    </w:p>
    <w:p w:rsidR="008D6A9A" w:rsidRPr="006F707D" w:rsidRDefault="008D6A9A" w:rsidP="008D6A9A">
      <w:pPr>
        <w:pStyle w:val="Normal10"/>
        <w:rPr>
          <w:rFonts w:cs="Arial"/>
          <w:b/>
          <w:color w:val="000000"/>
          <w:sz w:val="15"/>
          <w:szCs w:val="15"/>
        </w:rPr>
      </w:pPr>
      <w:r w:rsidRPr="006F707D">
        <w:rPr>
          <w:rFonts w:cs="Arial"/>
          <w:b/>
          <w:color w:val="000000"/>
          <w:sz w:val="15"/>
          <w:szCs w:val="15"/>
        </w:rPr>
        <w:t>CLAUSULA TERCEIRA – DO PRAZO, CONDIÇÕES E LOCAL DE ENTREGA</w:t>
      </w:r>
    </w:p>
    <w:p w:rsidR="008D6A9A" w:rsidRPr="006F707D" w:rsidRDefault="008D6A9A" w:rsidP="008D6A9A">
      <w:pPr>
        <w:pStyle w:val="Normal10"/>
        <w:rPr>
          <w:rFonts w:cs="Arial"/>
          <w:color w:val="000000"/>
          <w:sz w:val="15"/>
          <w:szCs w:val="15"/>
        </w:rPr>
      </w:pPr>
      <w:r w:rsidRPr="006F707D">
        <w:rPr>
          <w:rFonts w:cs="Arial"/>
          <w:b/>
          <w:color w:val="000000"/>
          <w:sz w:val="15"/>
          <w:szCs w:val="15"/>
        </w:rPr>
        <w:t>1.</w:t>
      </w:r>
      <w:r w:rsidRPr="006F707D">
        <w:rPr>
          <w:rFonts w:cs="Arial"/>
          <w:color w:val="000000"/>
          <w:sz w:val="15"/>
          <w:szCs w:val="15"/>
        </w:rPr>
        <w:t xml:space="preserve"> A DETENTORA DA ATA, quando solicitada pelo setor competente do Município, deverá atender às seguintes exigências:</w:t>
      </w:r>
    </w:p>
    <w:p w:rsidR="008D6A9A" w:rsidRPr="006F707D" w:rsidRDefault="008D6A9A" w:rsidP="008D6A9A">
      <w:pPr>
        <w:autoSpaceDE w:val="0"/>
        <w:autoSpaceDN w:val="0"/>
        <w:adjustRightInd w:val="0"/>
        <w:rPr>
          <w:rFonts w:cs="Arial"/>
          <w:color w:val="000000"/>
          <w:sz w:val="15"/>
          <w:szCs w:val="15"/>
        </w:rPr>
      </w:pPr>
      <w:r w:rsidRPr="004F3BD8">
        <w:rPr>
          <w:rFonts w:cs="Arial"/>
          <w:b/>
          <w:color w:val="000000"/>
          <w:sz w:val="15"/>
          <w:szCs w:val="15"/>
        </w:rPr>
        <w:t>1.1.</w:t>
      </w:r>
      <w:r w:rsidRPr="006F707D">
        <w:rPr>
          <w:rFonts w:cs="Arial"/>
          <w:color w:val="000000"/>
          <w:sz w:val="15"/>
          <w:szCs w:val="15"/>
        </w:rPr>
        <w:t xml:space="preserve"> Entregar os materiais de forma parcelada</w:t>
      </w:r>
      <w:r w:rsidRPr="006F707D">
        <w:rPr>
          <w:rFonts w:cs="Arial"/>
          <w:b/>
          <w:bCs/>
          <w:color w:val="000000"/>
          <w:sz w:val="15"/>
          <w:szCs w:val="15"/>
        </w:rPr>
        <w:t xml:space="preserve">, </w:t>
      </w:r>
      <w:r w:rsidRPr="006F707D">
        <w:rPr>
          <w:rFonts w:cs="Arial"/>
          <w:color w:val="000000"/>
          <w:sz w:val="15"/>
          <w:szCs w:val="15"/>
        </w:rPr>
        <w:t xml:space="preserve">conforme solicitação do DEPARTAMENTO DE COMPRAS, e deverão ser entregues em até </w:t>
      </w:r>
      <w:r w:rsidRPr="006F707D">
        <w:rPr>
          <w:rFonts w:cs="Arial"/>
          <w:b/>
          <w:color w:val="000000"/>
          <w:sz w:val="15"/>
          <w:szCs w:val="15"/>
        </w:rPr>
        <w:t>15 (quinze) dias</w:t>
      </w:r>
      <w:r>
        <w:rPr>
          <w:rFonts w:cs="Arial"/>
          <w:b/>
          <w:color w:val="000000"/>
          <w:sz w:val="15"/>
          <w:szCs w:val="15"/>
        </w:rPr>
        <w:t xml:space="preserve"> corridos</w:t>
      </w:r>
      <w:r w:rsidRPr="006F707D">
        <w:rPr>
          <w:rFonts w:cs="Arial"/>
          <w:color w:val="000000"/>
          <w:sz w:val="15"/>
          <w:szCs w:val="15"/>
        </w:rPr>
        <w:t>, contados da data de recebimento da ordem de fornecimento, pôr conta e risco da DETENTORA DA ATA, em locais indicados na ordem de fornecimento, sempre no território do município de Cocal do Sul, em perfeito estado de conservação, em horário a ser estabelecido, conforme o produto, através do Departamento de Compras.</w:t>
      </w:r>
    </w:p>
    <w:p w:rsidR="008D6A9A" w:rsidRPr="002242A6" w:rsidRDefault="008D6A9A" w:rsidP="008D6A9A">
      <w:pPr>
        <w:rPr>
          <w:sz w:val="15"/>
          <w:szCs w:val="15"/>
        </w:rPr>
      </w:pPr>
      <w:r w:rsidRPr="004F3BD8">
        <w:rPr>
          <w:b/>
          <w:sz w:val="15"/>
          <w:szCs w:val="15"/>
        </w:rPr>
        <w:t>2.</w:t>
      </w:r>
      <w:r w:rsidRPr="002242A6">
        <w:rPr>
          <w:sz w:val="15"/>
          <w:szCs w:val="15"/>
        </w:rPr>
        <w:t xml:space="preserve"> Os produtos somente serão considerados devidamente aceitos após analisados e aprovados pelo órgão competente da CONTRATANTE, com base nas exigências previstas no Edital e de acordo com a proposta da CONTRATADA, que independentemente de transcrição fazem parte integrante deste instrumento.</w:t>
      </w:r>
    </w:p>
    <w:p w:rsidR="008D6A9A" w:rsidRPr="002242A6" w:rsidRDefault="008D6A9A" w:rsidP="008D6A9A">
      <w:pPr>
        <w:rPr>
          <w:sz w:val="15"/>
          <w:szCs w:val="15"/>
        </w:rPr>
      </w:pPr>
      <w:r w:rsidRPr="004F3BD8">
        <w:rPr>
          <w:b/>
          <w:sz w:val="15"/>
          <w:szCs w:val="15"/>
        </w:rPr>
        <w:t>3.</w:t>
      </w:r>
      <w:r w:rsidRPr="002242A6">
        <w:rPr>
          <w:sz w:val="15"/>
          <w:szCs w:val="15"/>
        </w:rPr>
        <w:t xml:space="preserve"> Todos os produtos rejeitados deverão ser pronta e imediatamente substituídos pela CONTRATADA, dentro das especificações, qualidade e quantidade exigidas, sem qualquer ônus para o CONTRATANTE, independente de qualquer circunstância de local de entrega ou recebimento.</w:t>
      </w:r>
    </w:p>
    <w:p w:rsidR="008D6A9A" w:rsidRPr="006D2C8E" w:rsidRDefault="008D6A9A" w:rsidP="008D6A9A">
      <w:r w:rsidRPr="004F3BD8">
        <w:rPr>
          <w:b/>
          <w:sz w:val="15"/>
          <w:szCs w:val="15"/>
        </w:rPr>
        <w:t>4.</w:t>
      </w:r>
      <w:r w:rsidRPr="002242A6">
        <w:rPr>
          <w:sz w:val="15"/>
          <w:szCs w:val="15"/>
        </w:rPr>
        <w:t xml:space="preserve"> A existência de preços registrados não obriga a administração a firmar as contratações e adquirir os produtos registrados.</w:t>
      </w:r>
    </w:p>
    <w:p w:rsidR="009354EC" w:rsidRPr="00711D45" w:rsidRDefault="009354EC" w:rsidP="00585180">
      <w:pPr>
        <w:pStyle w:val="Normal1"/>
        <w:spacing w:line="194" w:lineRule="exact"/>
        <w:rPr>
          <w:sz w:val="15"/>
          <w:szCs w:val="15"/>
        </w:rPr>
      </w:pPr>
    </w:p>
    <w:p w:rsidR="007438F1" w:rsidRPr="00711D45" w:rsidRDefault="007438F1" w:rsidP="007438F1">
      <w:pPr>
        <w:rPr>
          <w:rFonts w:cs="Arial"/>
          <w:b/>
          <w:sz w:val="15"/>
          <w:szCs w:val="15"/>
        </w:rPr>
      </w:pPr>
      <w:r w:rsidRPr="00711D45">
        <w:rPr>
          <w:rFonts w:cs="Arial"/>
          <w:b/>
          <w:sz w:val="15"/>
          <w:szCs w:val="15"/>
        </w:rPr>
        <w:t>CLÁUSULA QUARTA – DA VALIDADE DA ATA E REVISÃO DOS PREÇOS</w:t>
      </w:r>
    </w:p>
    <w:p w:rsidR="00E95D59" w:rsidRPr="00711D45" w:rsidRDefault="00E95D59" w:rsidP="00A745EA">
      <w:pPr>
        <w:numPr>
          <w:ilvl w:val="1"/>
          <w:numId w:val="9"/>
        </w:numPr>
        <w:rPr>
          <w:rFonts w:cs="Arial"/>
          <w:sz w:val="15"/>
          <w:szCs w:val="15"/>
        </w:rPr>
      </w:pPr>
      <w:r w:rsidRPr="00711D45">
        <w:rPr>
          <w:rFonts w:cs="Arial"/>
          <w:b/>
          <w:sz w:val="15"/>
          <w:szCs w:val="15"/>
        </w:rPr>
        <w:t>-</w:t>
      </w:r>
      <w:r w:rsidRPr="00711D45">
        <w:rPr>
          <w:rFonts w:cs="Arial"/>
          <w:sz w:val="15"/>
          <w:szCs w:val="15"/>
        </w:rPr>
        <w:t xml:space="preserve"> O </w:t>
      </w:r>
      <w:r w:rsidRPr="00711D45">
        <w:rPr>
          <w:rFonts w:cs="Arial"/>
          <w:b/>
          <w:bCs/>
          <w:sz w:val="15"/>
          <w:szCs w:val="15"/>
        </w:rPr>
        <w:t>período de vigência</w:t>
      </w:r>
      <w:r w:rsidRPr="00711D45">
        <w:rPr>
          <w:rFonts w:cs="Arial"/>
          <w:sz w:val="15"/>
          <w:szCs w:val="15"/>
        </w:rPr>
        <w:t xml:space="preserve"> da ata de registro de preços a ser assinada com a proponente vencedora será </w:t>
      </w:r>
      <w:r w:rsidRPr="00711D45">
        <w:rPr>
          <w:rFonts w:cs="Arial"/>
          <w:b/>
          <w:sz w:val="15"/>
          <w:szCs w:val="15"/>
        </w:rPr>
        <w:t>até 12 (doze) meses</w:t>
      </w:r>
      <w:r w:rsidRPr="00711D45">
        <w:rPr>
          <w:rFonts w:cs="Arial"/>
          <w:sz w:val="15"/>
          <w:szCs w:val="15"/>
        </w:rPr>
        <w:t>, contados a partir da data de assinatura, ou até a entrega total do objeto, o que ocorrer primeiro.</w:t>
      </w:r>
    </w:p>
    <w:p w:rsidR="00A745EA" w:rsidRPr="00711D45" w:rsidRDefault="00A745EA" w:rsidP="00A745EA">
      <w:pPr>
        <w:numPr>
          <w:ilvl w:val="1"/>
          <w:numId w:val="9"/>
        </w:numPr>
        <w:rPr>
          <w:rFonts w:cs="Arial"/>
          <w:sz w:val="15"/>
          <w:szCs w:val="15"/>
        </w:rPr>
      </w:pPr>
      <w:r w:rsidRPr="00711D45">
        <w:rPr>
          <w:rFonts w:cs="Arial"/>
          <w:sz w:val="15"/>
          <w:szCs w:val="15"/>
        </w:rPr>
        <w:t>A Ata de Registro de Preços poderá sofrer alterações, obedecidas às disposições contidas na lei nº 14.133/21 e art. 12 do Decreto Municipal 142/2013.</w:t>
      </w:r>
    </w:p>
    <w:p w:rsidR="00A745EA" w:rsidRPr="00711D45" w:rsidRDefault="00A745EA" w:rsidP="00A745EA">
      <w:pPr>
        <w:spacing w:line="194" w:lineRule="exact"/>
        <w:rPr>
          <w:rFonts w:cs="Arial"/>
          <w:sz w:val="15"/>
          <w:szCs w:val="15"/>
        </w:rPr>
      </w:pPr>
      <w:r w:rsidRPr="00711D45">
        <w:rPr>
          <w:rFonts w:cs="Arial"/>
          <w:sz w:val="15"/>
          <w:szCs w:val="15"/>
        </w:rPr>
        <w:t>1.3</w:t>
      </w:r>
      <w:r w:rsidR="00711D45">
        <w:rPr>
          <w:rFonts w:cs="Arial"/>
          <w:sz w:val="15"/>
          <w:szCs w:val="15"/>
        </w:rPr>
        <w:t xml:space="preserve"> </w:t>
      </w:r>
      <w:r w:rsidRPr="00711D45">
        <w:rPr>
          <w:rFonts w:cs="Arial"/>
          <w:sz w:val="15"/>
          <w:szCs w:val="15"/>
        </w:rPr>
        <w:t>O</w:t>
      </w:r>
      <w:r w:rsidR="00711D45">
        <w:rPr>
          <w:rFonts w:cs="Arial"/>
          <w:sz w:val="15"/>
          <w:szCs w:val="15"/>
        </w:rPr>
        <w:t>s</w:t>
      </w:r>
      <w:r w:rsidRPr="00711D45">
        <w:rPr>
          <w:rFonts w:cs="Arial"/>
          <w:sz w:val="15"/>
          <w:szCs w:val="15"/>
        </w:rPr>
        <w:t xml:space="preserve"> preço</w:t>
      </w:r>
      <w:r w:rsidR="00711D45">
        <w:rPr>
          <w:rFonts w:cs="Arial"/>
          <w:sz w:val="15"/>
          <w:szCs w:val="15"/>
        </w:rPr>
        <w:t>s</w:t>
      </w:r>
      <w:r w:rsidRPr="00711D45">
        <w:rPr>
          <w:rFonts w:cs="Arial"/>
          <w:sz w:val="15"/>
          <w:szCs w:val="15"/>
        </w:rPr>
        <w:t xml:space="preserve"> registrado</w:t>
      </w:r>
      <w:r w:rsidR="00711D45">
        <w:rPr>
          <w:rFonts w:cs="Arial"/>
          <w:sz w:val="15"/>
          <w:szCs w:val="15"/>
        </w:rPr>
        <w:t>s</w:t>
      </w:r>
      <w:r w:rsidRPr="00711D45">
        <w:rPr>
          <w:rFonts w:cs="Arial"/>
          <w:sz w:val="15"/>
          <w:szCs w:val="15"/>
        </w:rPr>
        <w:t xml:space="preserve"> pode</w:t>
      </w:r>
      <w:r w:rsidR="00711D45">
        <w:rPr>
          <w:rFonts w:cs="Arial"/>
          <w:sz w:val="15"/>
          <w:szCs w:val="15"/>
        </w:rPr>
        <w:t>rão</w:t>
      </w:r>
      <w:r w:rsidRPr="00711D45">
        <w:rPr>
          <w:rFonts w:cs="Arial"/>
          <w:sz w:val="15"/>
          <w:szCs w:val="15"/>
        </w:rPr>
        <w:t xml:space="preserve"> ser revisto em decorrência de eventual redução daqueles praticados no mercado, ou de fato que eleve o custo dos serviços ou bens registrados, cabendo ao </w:t>
      </w:r>
      <w:r w:rsidRPr="00711D45">
        <w:rPr>
          <w:rFonts w:cs="Arial"/>
          <w:b/>
          <w:sz w:val="15"/>
          <w:szCs w:val="15"/>
        </w:rPr>
        <w:t>órgão gerenciador</w:t>
      </w:r>
      <w:r w:rsidRPr="00711D45">
        <w:rPr>
          <w:rFonts w:cs="Arial"/>
          <w:sz w:val="15"/>
          <w:szCs w:val="15"/>
        </w:rPr>
        <w:t xml:space="preserve"> da ata promover as necessárias negociações junto aos fornecedores.</w:t>
      </w:r>
    </w:p>
    <w:p w:rsidR="00E95D59" w:rsidRPr="00711D45" w:rsidRDefault="00D808BD" w:rsidP="00E95D59">
      <w:pPr>
        <w:rPr>
          <w:rFonts w:cs="Arial"/>
          <w:sz w:val="15"/>
          <w:szCs w:val="15"/>
        </w:rPr>
      </w:pPr>
      <w:r w:rsidRPr="00711D45">
        <w:rPr>
          <w:rFonts w:cs="Arial"/>
          <w:b/>
          <w:sz w:val="15"/>
          <w:szCs w:val="15"/>
        </w:rPr>
        <w:t>2</w:t>
      </w:r>
      <w:r w:rsidR="00E95D59" w:rsidRPr="00711D45">
        <w:rPr>
          <w:rFonts w:cs="Arial"/>
          <w:b/>
          <w:sz w:val="15"/>
          <w:szCs w:val="15"/>
        </w:rPr>
        <w:t>.2 –</w:t>
      </w:r>
      <w:r w:rsidR="00E95D59" w:rsidRPr="00711D45">
        <w:rPr>
          <w:rFonts w:cs="Arial"/>
          <w:sz w:val="15"/>
          <w:szCs w:val="15"/>
        </w:rPr>
        <w:t xml:space="preserve"> O prazo de vigência da ata de registro de preços será de 1 (um) ano e poderá ser prorrogado, por igual período, desde que comprovado o preço vantajoso, conforme art. 84, da lei nº 14.133/21.</w:t>
      </w:r>
    </w:p>
    <w:p w:rsidR="00734FE1" w:rsidRPr="00711D45" w:rsidRDefault="00734FE1" w:rsidP="00E95D59">
      <w:pPr>
        <w:rPr>
          <w:rFonts w:cs="Arial"/>
          <w:sz w:val="15"/>
          <w:szCs w:val="15"/>
        </w:rPr>
      </w:pPr>
    </w:p>
    <w:p w:rsidR="007438F1" w:rsidRPr="00711D45" w:rsidRDefault="007438F1" w:rsidP="007438F1">
      <w:pPr>
        <w:rPr>
          <w:rFonts w:cs="Arial"/>
          <w:b/>
          <w:sz w:val="15"/>
          <w:szCs w:val="15"/>
        </w:rPr>
      </w:pPr>
      <w:r w:rsidRPr="00711D45">
        <w:rPr>
          <w:rFonts w:cs="Arial"/>
          <w:b/>
          <w:sz w:val="15"/>
          <w:szCs w:val="15"/>
        </w:rPr>
        <w:t>CLAUSULA QUINTA – DO PAGAMENTO</w:t>
      </w:r>
    </w:p>
    <w:p w:rsidR="007438F1" w:rsidRPr="00711D45" w:rsidRDefault="007438F1" w:rsidP="007438F1">
      <w:pPr>
        <w:ind w:right="48"/>
        <w:rPr>
          <w:rFonts w:cs="Arial"/>
          <w:sz w:val="15"/>
          <w:szCs w:val="15"/>
        </w:rPr>
      </w:pPr>
      <w:r w:rsidRPr="00711D45">
        <w:rPr>
          <w:rFonts w:cs="Arial"/>
          <w:b/>
          <w:sz w:val="15"/>
          <w:szCs w:val="15"/>
        </w:rPr>
        <w:t xml:space="preserve">1. </w:t>
      </w:r>
      <w:r w:rsidRPr="00711D45">
        <w:rPr>
          <w:rFonts w:cs="Arial"/>
          <w:sz w:val="15"/>
          <w:szCs w:val="15"/>
        </w:rPr>
        <w:t>O pagamento será efetuado em até 30 (trinta) dias após a entrega dos produtos, através de depósito em conta bancária ou fatura com código de barras, mediante apresentação das Notas Fiscais/ Faturas acompanhadas das respectivas comprovações de fornecimento dos produtos, competente atestadas pelo Setor Responsável, e em conformidade ao discriminado nesta ata, no edital e seus anexos.</w:t>
      </w:r>
    </w:p>
    <w:p w:rsidR="007438F1" w:rsidRPr="00711D45" w:rsidRDefault="007438F1" w:rsidP="007438F1">
      <w:pPr>
        <w:rPr>
          <w:rFonts w:cs="Arial"/>
          <w:sz w:val="15"/>
          <w:szCs w:val="15"/>
        </w:rPr>
      </w:pPr>
      <w:r w:rsidRPr="00711D45">
        <w:rPr>
          <w:rFonts w:cs="Arial"/>
          <w:b/>
          <w:sz w:val="15"/>
          <w:szCs w:val="15"/>
        </w:rPr>
        <w:t xml:space="preserve">1.1. </w:t>
      </w:r>
      <w:r w:rsidRPr="00711D45">
        <w:rPr>
          <w:rFonts w:cs="Arial"/>
          <w:bCs/>
          <w:sz w:val="15"/>
          <w:szCs w:val="15"/>
        </w:rPr>
        <w:t>A aprovação da</w:t>
      </w:r>
      <w:r w:rsidRPr="00711D45">
        <w:rPr>
          <w:rFonts w:cs="Arial"/>
          <w:sz w:val="15"/>
          <w:szCs w:val="15"/>
        </w:rPr>
        <w:t xml:space="preserve"> Nota Fiscal se dará mediante o </w:t>
      </w:r>
      <w:r w:rsidRPr="00711D45">
        <w:rPr>
          <w:rFonts w:cs="Arial"/>
          <w:b/>
          <w:bCs/>
          <w:sz w:val="15"/>
          <w:szCs w:val="15"/>
        </w:rPr>
        <w:t>“CERTIFICO</w:t>
      </w:r>
      <w:r w:rsidR="000A1B3B" w:rsidRPr="00711D45">
        <w:rPr>
          <w:rFonts w:cs="Arial"/>
          <w:b/>
          <w:bCs/>
          <w:sz w:val="15"/>
          <w:szCs w:val="15"/>
        </w:rPr>
        <w:t xml:space="preserve">” </w:t>
      </w:r>
      <w:r w:rsidR="000A1B3B" w:rsidRPr="00711D45">
        <w:rPr>
          <w:rFonts w:cs="Arial"/>
          <w:sz w:val="15"/>
          <w:szCs w:val="15"/>
        </w:rPr>
        <w:t>pelo</w:t>
      </w:r>
      <w:r w:rsidRPr="00711D45">
        <w:rPr>
          <w:rFonts w:cs="Arial"/>
          <w:sz w:val="15"/>
          <w:szCs w:val="15"/>
        </w:rPr>
        <w:t xml:space="preserve"> responsável do órgão competente de cada </w:t>
      </w:r>
      <w:r w:rsidRPr="00711D45">
        <w:rPr>
          <w:rFonts w:cs="Arial"/>
          <w:b/>
          <w:sz w:val="15"/>
          <w:szCs w:val="15"/>
        </w:rPr>
        <w:t>ENTIDADE PARTICIPANTE</w:t>
      </w:r>
      <w:r w:rsidRPr="00711D45">
        <w:rPr>
          <w:rFonts w:cs="Arial"/>
          <w:sz w:val="15"/>
          <w:szCs w:val="15"/>
        </w:rPr>
        <w:t>, autorizado para o recebimento, devidamente assinado, datado e com aposição do respectivo carimbo funcional, depois de devidamente conferidas as quantidades e valores.</w:t>
      </w:r>
    </w:p>
    <w:p w:rsidR="007438F1" w:rsidRPr="00711D45" w:rsidRDefault="007438F1" w:rsidP="007438F1">
      <w:pPr>
        <w:rPr>
          <w:rFonts w:cs="Arial"/>
          <w:sz w:val="15"/>
          <w:szCs w:val="15"/>
        </w:rPr>
      </w:pPr>
      <w:r w:rsidRPr="00711D45">
        <w:rPr>
          <w:rFonts w:cs="Arial"/>
          <w:b/>
          <w:sz w:val="15"/>
          <w:szCs w:val="15"/>
        </w:rPr>
        <w:t>1.2.</w:t>
      </w:r>
      <w:r w:rsidRPr="00711D45">
        <w:rPr>
          <w:rFonts w:cs="Arial"/>
          <w:sz w:val="15"/>
          <w:szCs w:val="15"/>
        </w:rPr>
        <w:t xml:space="preserve"> Na nota fiscal deverá constar, necessariamente, o número e a data de assinatura do contrato ou documento equivalente.</w:t>
      </w:r>
    </w:p>
    <w:p w:rsidR="007438F1" w:rsidRPr="00711D45" w:rsidRDefault="007438F1" w:rsidP="007438F1">
      <w:pPr>
        <w:rPr>
          <w:rFonts w:cs="Arial"/>
          <w:sz w:val="15"/>
          <w:szCs w:val="15"/>
        </w:rPr>
      </w:pPr>
      <w:r w:rsidRPr="00711D45">
        <w:rPr>
          <w:rFonts w:cs="Arial"/>
          <w:b/>
          <w:sz w:val="15"/>
          <w:szCs w:val="15"/>
        </w:rPr>
        <w:t xml:space="preserve">1.3. </w:t>
      </w:r>
      <w:r w:rsidRPr="00711D45">
        <w:rPr>
          <w:rFonts w:cs="Arial"/>
          <w:sz w:val="15"/>
          <w:szCs w:val="15"/>
        </w:rPr>
        <w:t xml:space="preserve">O prazo de pagamento previsto no item acima, só vencerá em dia de expediente normal, na cidade de Cocal do Sul-SC, postergando-se, em caso negativo, para o primeiro dia útil subsequente. </w:t>
      </w:r>
    </w:p>
    <w:p w:rsidR="007438F1" w:rsidRPr="00711D45" w:rsidRDefault="007438F1" w:rsidP="007438F1">
      <w:pPr>
        <w:rPr>
          <w:rFonts w:cs="Arial"/>
          <w:sz w:val="15"/>
          <w:szCs w:val="15"/>
        </w:rPr>
      </w:pPr>
      <w:r w:rsidRPr="00711D45">
        <w:rPr>
          <w:rFonts w:cs="Arial"/>
          <w:b/>
          <w:sz w:val="15"/>
          <w:szCs w:val="15"/>
        </w:rPr>
        <w:t>1.4.</w:t>
      </w:r>
      <w:r w:rsidRPr="00711D45">
        <w:rPr>
          <w:rFonts w:cs="Arial"/>
          <w:sz w:val="15"/>
          <w:szCs w:val="15"/>
        </w:rPr>
        <w:t xml:space="preserve"> Havendo atraso no pagamento incidir</w:t>
      </w:r>
      <w:r w:rsidR="00DB0120" w:rsidRPr="00711D45">
        <w:rPr>
          <w:rFonts w:cs="Arial"/>
          <w:sz w:val="15"/>
          <w:szCs w:val="15"/>
        </w:rPr>
        <w:t>á</w:t>
      </w:r>
      <w:r w:rsidRPr="00711D45">
        <w:rPr>
          <w:rFonts w:cs="Arial"/>
          <w:sz w:val="15"/>
          <w:szCs w:val="15"/>
        </w:rPr>
        <w:t xml:space="preserve"> sobre </w:t>
      </w:r>
      <w:r w:rsidR="000A1B3B" w:rsidRPr="00711D45">
        <w:rPr>
          <w:rFonts w:cs="Arial"/>
          <w:sz w:val="15"/>
          <w:szCs w:val="15"/>
        </w:rPr>
        <w:t>o valor devido pelo</w:t>
      </w:r>
      <w:r w:rsidR="00DB0120" w:rsidRPr="00711D45">
        <w:rPr>
          <w:rFonts w:cs="Arial"/>
          <w:sz w:val="15"/>
          <w:szCs w:val="15"/>
        </w:rPr>
        <w:t xml:space="preserve"> CONTRATANTE </w:t>
      </w:r>
      <w:r w:rsidR="000A1B3B" w:rsidRPr="00711D45">
        <w:rPr>
          <w:rFonts w:cs="Arial"/>
          <w:sz w:val="15"/>
          <w:szCs w:val="15"/>
        </w:rPr>
        <w:t>a atualização financeira até a data do efetivo</w:t>
      </w:r>
      <w:r w:rsidRPr="00711D45">
        <w:rPr>
          <w:rFonts w:cs="Arial"/>
          <w:sz w:val="15"/>
          <w:szCs w:val="15"/>
        </w:rPr>
        <w:t xml:space="preserve"> </w:t>
      </w:r>
      <w:r w:rsidR="000A1B3B" w:rsidRPr="00711D45">
        <w:rPr>
          <w:rFonts w:cs="Arial"/>
          <w:sz w:val="15"/>
          <w:szCs w:val="15"/>
        </w:rPr>
        <w:t xml:space="preserve">pagamento, calculada </w:t>
      </w:r>
      <w:r w:rsidR="00DB0120" w:rsidRPr="00711D45">
        <w:rPr>
          <w:rFonts w:cs="Arial"/>
          <w:sz w:val="15"/>
          <w:szCs w:val="15"/>
        </w:rPr>
        <w:t>pr</w:t>
      </w:r>
      <w:r w:rsidR="000A1B3B" w:rsidRPr="00711D45">
        <w:rPr>
          <w:rFonts w:cs="Arial"/>
          <w:sz w:val="15"/>
          <w:szCs w:val="15"/>
        </w:rPr>
        <w:t>o</w:t>
      </w:r>
      <w:r w:rsidR="00DB0120" w:rsidRPr="00711D45">
        <w:rPr>
          <w:rFonts w:cs="Arial"/>
          <w:sz w:val="15"/>
          <w:szCs w:val="15"/>
        </w:rPr>
        <w:t xml:space="preserve"> </w:t>
      </w:r>
      <w:r w:rsidRPr="00711D45">
        <w:rPr>
          <w:rFonts w:cs="Arial"/>
          <w:sz w:val="15"/>
          <w:szCs w:val="15"/>
        </w:rPr>
        <w:t xml:space="preserve">rata die pelo </w:t>
      </w:r>
      <w:r w:rsidR="000A1B3B" w:rsidRPr="00711D45">
        <w:rPr>
          <w:rFonts w:cs="Arial"/>
          <w:sz w:val="15"/>
          <w:szCs w:val="15"/>
        </w:rPr>
        <w:t>índice estabelecido pelo</w:t>
      </w:r>
      <w:r w:rsidRPr="00711D45">
        <w:rPr>
          <w:rFonts w:cs="Arial"/>
          <w:sz w:val="15"/>
          <w:szCs w:val="15"/>
        </w:rPr>
        <w:t xml:space="preserve"> Governo Federal, exceto se as ocorrências forem de responsabilidade da CONTRATADA.</w:t>
      </w:r>
    </w:p>
    <w:p w:rsidR="007438F1" w:rsidRPr="00711D45" w:rsidRDefault="007438F1" w:rsidP="007438F1">
      <w:pPr>
        <w:rPr>
          <w:rFonts w:cs="Arial"/>
          <w:b/>
          <w:bCs/>
          <w:sz w:val="15"/>
          <w:szCs w:val="15"/>
        </w:rPr>
      </w:pPr>
      <w:r w:rsidRPr="00711D45">
        <w:rPr>
          <w:rFonts w:cs="Arial"/>
          <w:b/>
          <w:sz w:val="15"/>
          <w:szCs w:val="15"/>
        </w:rPr>
        <w:t>2.</w:t>
      </w:r>
      <w:r w:rsidRPr="00711D45">
        <w:rPr>
          <w:rFonts w:cs="Arial"/>
          <w:sz w:val="15"/>
          <w:szCs w:val="15"/>
        </w:rPr>
        <w:t xml:space="preserve"> A CONTRATADA deverá exibir nas datas de liquidação, obrigatoriamente, o </w:t>
      </w:r>
      <w:r w:rsidR="000A1B3B" w:rsidRPr="00711D45">
        <w:rPr>
          <w:rFonts w:cs="Arial"/>
          <w:sz w:val="15"/>
          <w:szCs w:val="15"/>
        </w:rPr>
        <w:t>recolhimento relativo a</w:t>
      </w:r>
      <w:r w:rsidRPr="00711D45">
        <w:rPr>
          <w:rFonts w:cs="Arial"/>
          <w:sz w:val="15"/>
          <w:szCs w:val="15"/>
        </w:rPr>
        <w:t xml:space="preserve"> Seguridade Social (CND do INSS) e do Fundo de Garantia por Tempo de Serviço (CRS do FGTS),  devidamente atualizados, sob pena do órgão competente do CONTRATANTE sustar o pagamento </w:t>
      </w:r>
      <w:r w:rsidR="000A1B3B" w:rsidRPr="00711D45">
        <w:rPr>
          <w:rFonts w:cs="Arial"/>
          <w:sz w:val="15"/>
          <w:szCs w:val="15"/>
        </w:rPr>
        <w:t>respectivo e</w:t>
      </w:r>
      <w:r w:rsidRPr="00711D45">
        <w:rPr>
          <w:rFonts w:cs="Arial"/>
          <w:sz w:val="15"/>
          <w:szCs w:val="15"/>
        </w:rPr>
        <w:t>/</w:t>
      </w:r>
      <w:r w:rsidR="000A1B3B" w:rsidRPr="00711D45">
        <w:rPr>
          <w:rFonts w:cs="Arial"/>
          <w:sz w:val="15"/>
          <w:szCs w:val="15"/>
        </w:rPr>
        <w:t>ou pagamentos</w:t>
      </w:r>
      <w:r w:rsidRPr="00711D45">
        <w:rPr>
          <w:rFonts w:cs="Arial"/>
          <w:sz w:val="15"/>
          <w:szCs w:val="15"/>
        </w:rPr>
        <w:t xml:space="preserve"> </w:t>
      </w:r>
      <w:r w:rsidR="000A1B3B" w:rsidRPr="00711D45">
        <w:rPr>
          <w:rFonts w:cs="Arial"/>
          <w:sz w:val="15"/>
          <w:szCs w:val="15"/>
        </w:rPr>
        <w:t>subsequentes, sustação</w:t>
      </w:r>
      <w:r w:rsidRPr="00711D45">
        <w:rPr>
          <w:rFonts w:cs="Arial"/>
          <w:sz w:val="15"/>
          <w:szCs w:val="15"/>
        </w:rPr>
        <w:t xml:space="preserve"> essa que só </w:t>
      </w:r>
      <w:r w:rsidR="000A1B3B" w:rsidRPr="00711D45">
        <w:rPr>
          <w:rFonts w:cs="Arial"/>
          <w:sz w:val="15"/>
          <w:szCs w:val="15"/>
        </w:rPr>
        <w:t>será liberada</w:t>
      </w:r>
      <w:r w:rsidRPr="00711D45">
        <w:rPr>
          <w:rFonts w:cs="Arial"/>
          <w:sz w:val="15"/>
          <w:szCs w:val="15"/>
        </w:rPr>
        <w:t xml:space="preserve"> mediante apresentação dos mesmos. </w:t>
      </w:r>
      <w:r w:rsidRPr="00711D45">
        <w:rPr>
          <w:rFonts w:cs="Arial"/>
          <w:b/>
          <w:bCs/>
          <w:sz w:val="15"/>
          <w:szCs w:val="15"/>
        </w:rPr>
        <w:t>A CONTRATADA com sede no Município de Cocal do Sul-SC também deverá apresentar Certidão Negativa de Débito Municipal e ainda, comprovante de recolhimento do ISS, sob pena de retenção.</w:t>
      </w:r>
    </w:p>
    <w:p w:rsidR="007438F1" w:rsidRPr="00711D45" w:rsidRDefault="007438F1" w:rsidP="007438F1">
      <w:pPr>
        <w:rPr>
          <w:rFonts w:cs="Arial"/>
          <w:bCs/>
          <w:sz w:val="15"/>
          <w:szCs w:val="15"/>
        </w:rPr>
      </w:pPr>
      <w:r w:rsidRPr="00711D45">
        <w:rPr>
          <w:rFonts w:cs="Arial"/>
          <w:b/>
          <w:sz w:val="15"/>
          <w:szCs w:val="15"/>
        </w:rPr>
        <w:t>2.1.</w:t>
      </w:r>
      <w:r w:rsidRPr="00711D45">
        <w:rPr>
          <w:rFonts w:cs="Arial"/>
          <w:bCs/>
          <w:sz w:val="15"/>
          <w:szCs w:val="15"/>
        </w:rPr>
        <w:t xml:space="preserve"> O não cumprimento do subitem acima não poderá ser considerado como atraso de pagamento, e em consequência, não cabendo ao CONTRATANTE qualquer ônus financeiro. </w:t>
      </w:r>
    </w:p>
    <w:p w:rsidR="007438F1" w:rsidRPr="00711D45" w:rsidRDefault="007438F1" w:rsidP="007438F1">
      <w:pPr>
        <w:rPr>
          <w:rFonts w:cs="Arial"/>
          <w:sz w:val="15"/>
          <w:szCs w:val="15"/>
        </w:rPr>
      </w:pPr>
      <w:r w:rsidRPr="00711D45">
        <w:rPr>
          <w:rFonts w:cs="Arial"/>
          <w:b/>
          <w:sz w:val="15"/>
          <w:szCs w:val="15"/>
        </w:rPr>
        <w:t>3.</w:t>
      </w:r>
      <w:r w:rsidRPr="00711D45">
        <w:rPr>
          <w:rFonts w:cs="Arial"/>
          <w:sz w:val="15"/>
          <w:szCs w:val="15"/>
        </w:rPr>
        <w:t xml:space="preserve"> A CONTRATANTE não efetuará aceite de títulos negociados com terceiros, isentando-se quaisquer consequências surgidas e responsabilizando a CONTRATADA por perdas e danos em decorrência de tais transações.</w:t>
      </w:r>
    </w:p>
    <w:p w:rsidR="007438F1" w:rsidRPr="00711D45" w:rsidRDefault="007438F1" w:rsidP="007438F1">
      <w:pPr>
        <w:rPr>
          <w:rFonts w:cs="Arial"/>
          <w:sz w:val="15"/>
          <w:szCs w:val="15"/>
        </w:rPr>
      </w:pPr>
      <w:r w:rsidRPr="00711D45">
        <w:rPr>
          <w:rFonts w:cs="Arial"/>
          <w:b/>
          <w:sz w:val="15"/>
          <w:szCs w:val="15"/>
        </w:rPr>
        <w:t>4.</w:t>
      </w:r>
      <w:r w:rsidRPr="00711D45">
        <w:rPr>
          <w:rFonts w:cs="Arial"/>
          <w:sz w:val="15"/>
          <w:szCs w:val="15"/>
        </w:rPr>
        <w:t xml:space="preserve"> A CONTRATANTE não pagará juros de mora por atraso de pagamento referente a serviços com ausência total ou parcial de documentação hábil ou pendente de cumprimento de quaisquer cláusulas constantes deste contrato.</w:t>
      </w:r>
    </w:p>
    <w:p w:rsidR="007438F1" w:rsidRPr="00F238BD" w:rsidRDefault="007438F1" w:rsidP="007438F1">
      <w:pPr>
        <w:rPr>
          <w:rFonts w:cs="Arial"/>
          <w:sz w:val="15"/>
          <w:szCs w:val="15"/>
        </w:rPr>
      </w:pPr>
      <w:r w:rsidRPr="00711D45">
        <w:rPr>
          <w:rFonts w:cs="Arial"/>
          <w:b/>
          <w:sz w:val="15"/>
          <w:szCs w:val="15"/>
        </w:rPr>
        <w:t>5.</w:t>
      </w:r>
      <w:r w:rsidRPr="00711D45">
        <w:rPr>
          <w:rFonts w:cs="Arial"/>
          <w:sz w:val="15"/>
          <w:szCs w:val="15"/>
        </w:rPr>
        <w:t xml:space="preserve"> Nenhum pagamento será efetuado à detentora da ata enquanto pendente de liquidação, quaisquer obrigações financeiras que lhe forem impostas, em virtude de penalidade ou inadimplência, sem que</w:t>
      </w:r>
      <w:r w:rsidRPr="00F238BD">
        <w:rPr>
          <w:rFonts w:cs="Arial"/>
          <w:sz w:val="15"/>
          <w:szCs w:val="15"/>
        </w:rPr>
        <w:t xml:space="preserve"> isso gere direito de reajustamento de preços ou correção monetária.</w:t>
      </w:r>
    </w:p>
    <w:p w:rsidR="007438F1" w:rsidRPr="00F238BD" w:rsidRDefault="007438F1" w:rsidP="007438F1">
      <w:pPr>
        <w:rPr>
          <w:rFonts w:cs="Arial"/>
          <w:sz w:val="15"/>
          <w:szCs w:val="15"/>
        </w:rPr>
      </w:pPr>
    </w:p>
    <w:p w:rsidR="007438F1" w:rsidRPr="00F238BD" w:rsidRDefault="007438F1" w:rsidP="007438F1">
      <w:pPr>
        <w:rPr>
          <w:rFonts w:cs="Arial"/>
          <w:b/>
          <w:sz w:val="15"/>
          <w:szCs w:val="15"/>
        </w:rPr>
      </w:pPr>
      <w:r w:rsidRPr="00F238BD">
        <w:rPr>
          <w:rFonts w:cs="Arial"/>
          <w:b/>
          <w:sz w:val="15"/>
          <w:szCs w:val="15"/>
        </w:rPr>
        <w:t>CLAUSULA SEXTA – DAS OBRIGAÇÕES</w:t>
      </w:r>
    </w:p>
    <w:p w:rsidR="007438F1" w:rsidRPr="00F238BD" w:rsidRDefault="007438F1" w:rsidP="007438F1">
      <w:pPr>
        <w:rPr>
          <w:rFonts w:cs="Arial"/>
          <w:b/>
          <w:sz w:val="15"/>
          <w:szCs w:val="15"/>
        </w:rPr>
      </w:pPr>
      <w:r w:rsidRPr="00F238BD">
        <w:rPr>
          <w:rFonts w:cs="Arial"/>
          <w:b/>
          <w:sz w:val="15"/>
          <w:szCs w:val="15"/>
        </w:rPr>
        <w:t>1. Do Município:</w:t>
      </w:r>
    </w:p>
    <w:p w:rsidR="007438F1" w:rsidRPr="00F238BD" w:rsidRDefault="007438F1" w:rsidP="007438F1">
      <w:pPr>
        <w:rPr>
          <w:rFonts w:cs="Arial"/>
          <w:sz w:val="15"/>
          <w:szCs w:val="15"/>
        </w:rPr>
      </w:pPr>
      <w:r w:rsidRPr="00F238BD">
        <w:rPr>
          <w:rFonts w:cs="Arial"/>
          <w:b/>
          <w:sz w:val="15"/>
          <w:szCs w:val="15"/>
        </w:rPr>
        <w:t>1.1.</w:t>
      </w:r>
      <w:r w:rsidRPr="00F238BD">
        <w:rPr>
          <w:rFonts w:cs="Arial"/>
          <w:sz w:val="15"/>
          <w:szCs w:val="15"/>
        </w:rPr>
        <w:t xml:space="preserve"> Atestar as notas fiscais a efetiva entrega do objeto desta ata;</w:t>
      </w:r>
    </w:p>
    <w:p w:rsidR="007438F1" w:rsidRPr="00F238BD" w:rsidRDefault="007438F1" w:rsidP="007438F1">
      <w:pPr>
        <w:rPr>
          <w:rFonts w:cs="Arial"/>
          <w:sz w:val="15"/>
          <w:szCs w:val="15"/>
        </w:rPr>
      </w:pPr>
      <w:r w:rsidRPr="00F238BD">
        <w:rPr>
          <w:rFonts w:cs="Arial"/>
          <w:b/>
          <w:sz w:val="15"/>
          <w:szCs w:val="15"/>
        </w:rPr>
        <w:t>1.2.</w:t>
      </w:r>
      <w:r w:rsidRPr="00F238BD">
        <w:rPr>
          <w:rFonts w:cs="Arial"/>
          <w:sz w:val="15"/>
          <w:szCs w:val="15"/>
        </w:rPr>
        <w:t xml:space="preserve"> Aplicar à DETENTORA DA ATA penalidade, quando for o caso;</w:t>
      </w:r>
    </w:p>
    <w:p w:rsidR="007438F1" w:rsidRPr="00EB250E" w:rsidRDefault="007438F1" w:rsidP="007438F1">
      <w:pPr>
        <w:rPr>
          <w:rFonts w:cs="Arial"/>
          <w:sz w:val="15"/>
          <w:szCs w:val="15"/>
        </w:rPr>
      </w:pPr>
      <w:r w:rsidRPr="00F238BD">
        <w:rPr>
          <w:rFonts w:cs="Arial"/>
          <w:b/>
          <w:sz w:val="15"/>
          <w:szCs w:val="15"/>
        </w:rPr>
        <w:t xml:space="preserve">1.3. </w:t>
      </w:r>
      <w:r w:rsidRPr="00F238BD">
        <w:rPr>
          <w:rFonts w:cs="Arial"/>
          <w:sz w:val="15"/>
          <w:szCs w:val="15"/>
        </w:rPr>
        <w:t>Prestar à DETENTORA DA ATA toda e qualquer informação,</w:t>
      </w:r>
      <w:r w:rsidRPr="00EB250E">
        <w:rPr>
          <w:rFonts w:cs="Arial"/>
          <w:sz w:val="15"/>
          <w:szCs w:val="15"/>
        </w:rPr>
        <w:t xml:space="preserve"> por esta solicitada, necessária a perfeita execução do objeto deste instrumento;</w:t>
      </w:r>
    </w:p>
    <w:p w:rsidR="007438F1" w:rsidRPr="00EB250E" w:rsidRDefault="007438F1" w:rsidP="007438F1">
      <w:pPr>
        <w:rPr>
          <w:rFonts w:cs="Arial"/>
          <w:caps/>
          <w:sz w:val="15"/>
          <w:szCs w:val="15"/>
        </w:rPr>
      </w:pPr>
      <w:r w:rsidRPr="00EB250E">
        <w:rPr>
          <w:rFonts w:cs="Arial"/>
          <w:b/>
          <w:caps/>
          <w:sz w:val="15"/>
          <w:szCs w:val="15"/>
        </w:rPr>
        <w:t>1.4.</w:t>
      </w:r>
      <w:r w:rsidRPr="00EB250E">
        <w:rPr>
          <w:rFonts w:cs="Arial"/>
          <w:caps/>
          <w:sz w:val="15"/>
          <w:szCs w:val="15"/>
        </w:rPr>
        <w:t xml:space="preserve"> </w:t>
      </w:r>
      <w:r w:rsidRPr="00EB250E">
        <w:rPr>
          <w:rFonts w:cs="Arial"/>
          <w:sz w:val="15"/>
          <w:szCs w:val="15"/>
        </w:rPr>
        <w:t>Efetuar o pagamento à</w:t>
      </w:r>
      <w:r w:rsidRPr="00EB250E">
        <w:rPr>
          <w:rFonts w:cs="Arial"/>
          <w:caps/>
          <w:sz w:val="15"/>
          <w:szCs w:val="15"/>
        </w:rPr>
        <w:t xml:space="preserve"> detentora da ata </w:t>
      </w:r>
      <w:r w:rsidRPr="00EB250E">
        <w:rPr>
          <w:rFonts w:cs="Arial"/>
          <w:sz w:val="15"/>
          <w:szCs w:val="15"/>
        </w:rPr>
        <w:t>no prazo avençado, após a entrega da nota fiscal no setor competente;</w:t>
      </w:r>
    </w:p>
    <w:p w:rsidR="007438F1" w:rsidRPr="00EB250E" w:rsidRDefault="007438F1" w:rsidP="007438F1">
      <w:pPr>
        <w:rPr>
          <w:rFonts w:cs="Arial"/>
          <w:caps/>
          <w:sz w:val="15"/>
          <w:szCs w:val="15"/>
        </w:rPr>
      </w:pPr>
      <w:r w:rsidRPr="00EB250E">
        <w:rPr>
          <w:rFonts w:cs="Arial"/>
          <w:b/>
          <w:caps/>
          <w:sz w:val="15"/>
          <w:szCs w:val="15"/>
        </w:rPr>
        <w:t>1.5.</w:t>
      </w:r>
      <w:r w:rsidRPr="00EB250E">
        <w:rPr>
          <w:rFonts w:cs="Arial"/>
          <w:caps/>
          <w:sz w:val="15"/>
          <w:szCs w:val="15"/>
        </w:rPr>
        <w:t xml:space="preserve"> </w:t>
      </w:r>
      <w:r w:rsidRPr="00EB250E">
        <w:rPr>
          <w:rFonts w:cs="Arial"/>
          <w:sz w:val="15"/>
          <w:szCs w:val="15"/>
        </w:rPr>
        <w:t xml:space="preserve">Notificar, por escrito, à </w:t>
      </w:r>
      <w:r w:rsidRPr="00EB250E">
        <w:rPr>
          <w:rFonts w:cs="Arial"/>
          <w:caps/>
          <w:sz w:val="15"/>
          <w:szCs w:val="15"/>
        </w:rPr>
        <w:t xml:space="preserve">detentora da ata </w:t>
      </w:r>
      <w:r w:rsidRPr="00EB250E">
        <w:rPr>
          <w:rFonts w:cs="Arial"/>
          <w:sz w:val="15"/>
          <w:szCs w:val="15"/>
        </w:rPr>
        <w:t>da aplicação de qualquer sanção</w:t>
      </w:r>
      <w:r w:rsidRPr="00EB250E">
        <w:rPr>
          <w:rFonts w:cs="Arial"/>
          <w:caps/>
          <w:sz w:val="15"/>
          <w:szCs w:val="15"/>
        </w:rPr>
        <w:t>.</w:t>
      </w:r>
    </w:p>
    <w:p w:rsidR="007438F1" w:rsidRPr="00EB250E" w:rsidRDefault="007438F1" w:rsidP="007438F1">
      <w:pPr>
        <w:pStyle w:val="Ttulo3"/>
        <w:spacing w:before="0" w:after="0"/>
        <w:ind w:right="-431"/>
        <w:rPr>
          <w:sz w:val="15"/>
          <w:szCs w:val="15"/>
        </w:rPr>
      </w:pPr>
      <w:r w:rsidRPr="00EB250E">
        <w:rPr>
          <w:sz w:val="15"/>
          <w:szCs w:val="15"/>
        </w:rPr>
        <w:t>2. Da Detentora da Ata:</w:t>
      </w:r>
    </w:p>
    <w:p w:rsidR="007438F1" w:rsidRPr="00EB250E" w:rsidRDefault="007438F1" w:rsidP="007438F1">
      <w:pPr>
        <w:rPr>
          <w:rFonts w:cs="Arial"/>
          <w:sz w:val="15"/>
          <w:szCs w:val="15"/>
        </w:rPr>
      </w:pPr>
      <w:r w:rsidRPr="00EB250E">
        <w:rPr>
          <w:rFonts w:cs="Arial"/>
          <w:b/>
          <w:sz w:val="15"/>
          <w:szCs w:val="15"/>
        </w:rPr>
        <w:t>2.1.</w:t>
      </w:r>
      <w:r w:rsidRPr="00EB250E">
        <w:rPr>
          <w:rFonts w:cs="Arial"/>
          <w:sz w:val="15"/>
          <w:szCs w:val="15"/>
        </w:rPr>
        <w:t xml:space="preserve"> Fornecer o objeto de acordo com as especificações contidas nesta ata, bem como no edital e seus anexos;</w:t>
      </w:r>
    </w:p>
    <w:p w:rsidR="007438F1" w:rsidRPr="00EB250E" w:rsidRDefault="007438F1" w:rsidP="007438F1">
      <w:pPr>
        <w:rPr>
          <w:rFonts w:cs="Arial"/>
          <w:sz w:val="15"/>
          <w:szCs w:val="15"/>
        </w:rPr>
      </w:pPr>
      <w:r w:rsidRPr="00EB250E">
        <w:rPr>
          <w:rFonts w:cs="Arial"/>
          <w:b/>
          <w:sz w:val="15"/>
          <w:szCs w:val="15"/>
        </w:rPr>
        <w:t xml:space="preserve">2.2. </w:t>
      </w:r>
      <w:r w:rsidRPr="00EB250E">
        <w:rPr>
          <w:rFonts w:cs="Arial"/>
          <w:sz w:val="15"/>
          <w:szCs w:val="15"/>
        </w:rPr>
        <w:t>Pagar todos os tributos que incidam ou venham a incidir, direta ou indiretamente, sobre os produtos.</w:t>
      </w:r>
    </w:p>
    <w:p w:rsidR="007438F1" w:rsidRPr="00EB250E" w:rsidRDefault="007438F1" w:rsidP="007438F1">
      <w:pPr>
        <w:rPr>
          <w:rFonts w:cs="Arial"/>
          <w:sz w:val="15"/>
          <w:szCs w:val="15"/>
        </w:rPr>
      </w:pPr>
      <w:r w:rsidRPr="00EB250E">
        <w:rPr>
          <w:rFonts w:cs="Arial"/>
          <w:b/>
          <w:sz w:val="15"/>
          <w:szCs w:val="15"/>
        </w:rPr>
        <w:t>2.3.</w:t>
      </w:r>
      <w:r w:rsidRPr="00EB250E">
        <w:rPr>
          <w:rFonts w:cs="Arial"/>
          <w:sz w:val="15"/>
          <w:szCs w:val="15"/>
        </w:rPr>
        <w:t xml:space="preserve"> Manter durante a vigência desta ata, as mesmas condições de habilitação exigidas na licitação;</w:t>
      </w:r>
    </w:p>
    <w:p w:rsidR="007438F1" w:rsidRPr="00EB250E" w:rsidRDefault="007438F1" w:rsidP="007438F1">
      <w:pPr>
        <w:rPr>
          <w:rFonts w:cs="Arial"/>
          <w:sz w:val="15"/>
          <w:szCs w:val="15"/>
        </w:rPr>
      </w:pPr>
      <w:r w:rsidRPr="00EB250E">
        <w:rPr>
          <w:rFonts w:cs="Arial"/>
          <w:b/>
          <w:sz w:val="15"/>
          <w:szCs w:val="15"/>
        </w:rPr>
        <w:t>2.4</w:t>
      </w:r>
      <w:r w:rsidRPr="00EB250E">
        <w:rPr>
          <w:rFonts w:cs="Arial"/>
          <w:sz w:val="15"/>
          <w:szCs w:val="15"/>
        </w:rPr>
        <w:t>. Fornecer o objeto registrado, no preço, prazo e forma estipulados na proposta/lances;</w:t>
      </w:r>
    </w:p>
    <w:p w:rsidR="007438F1" w:rsidRPr="00EB250E" w:rsidRDefault="007438F1" w:rsidP="007438F1">
      <w:pPr>
        <w:rPr>
          <w:rFonts w:cs="Arial"/>
          <w:sz w:val="15"/>
          <w:szCs w:val="15"/>
        </w:rPr>
      </w:pPr>
      <w:r w:rsidRPr="00EB250E">
        <w:rPr>
          <w:rFonts w:cs="Arial"/>
          <w:b/>
          <w:sz w:val="15"/>
          <w:szCs w:val="15"/>
        </w:rPr>
        <w:t>2.5.</w:t>
      </w:r>
      <w:r w:rsidRPr="00EB250E">
        <w:rPr>
          <w:rFonts w:cs="Arial"/>
          <w:sz w:val="15"/>
          <w:szCs w:val="15"/>
        </w:rPr>
        <w:t xml:space="preserve"> Fornecer os produtos dentro dos padrões exigidos nesta ata, no edital de licitação e seus anexos.</w:t>
      </w:r>
    </w:p>
    <w:p w:rsidR="007438F1" w:rsidRPr="00EB250E" w:rsidRDefault="007438F1" w:rsidP="007438F1">
      <w:pPr>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SÉTIMA – DAS PENALIDADES</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1.</w:t>
      </w:r>
      <w:r w:rsidRPr="00EB250E">
        <w:rPr>
          <w:rFonts w:cs="Arial"/>
          <w:bCs/>
          <w:color w:val="000000"/>
          <w:sz w:val="15"/>
          <w:szCs w:val="15"/>
        </w:rPr>
        <w:t xml:space="preserve"> A licitante que deixar de entregar documentação exigida para o certame, apresentar documentação falsa, ensejar o retardamento da execução de seu objeto, </w:t>
      </w:r>
      <w:r w:rsidRPr="00EB250E">
        <w:rPr>
          <w:rFonts w:cs="Arial"/>
          <w:bCs/>
          <w:color w:val="000000"/>
          <w:sz w:val="15"/>
          <w:szCs w:val="15"/>
        </w:rPr>
        <w:lastRenderedPageBreak/>
        <w:t xml:space="preserve">não mantiver a proposta, falhar ou fraudar na execução do contrato ou documento equivalente, comportar-se de modo inidôneo ou cometer fraude fiscal, ficará impedida de licitar e contratar com a Administração </w:t>
      </w:r>
      <w:r w:rsidR="000A1B3B" w:rsidRPr="00EB250E">
        <w:rPr>
          <w:rFonts w:cs="Arial"/>
          <w:bCs/>
          <w:color w:val="000000"/>
          <w:sz w:val="15"/>
          <w:szCs w:val="15"/>
        </w:rPr>
        <w:t>Pública</w:t>
      </w:r>
      <w:r w:rsidRPr="00EB250E">
        <w:rPr>
          <w:rFonts w:cs="Arial"/>
          <w:bCs/>
          <w:color w:val="000000"/>
          <w:sz w:val="15"/>
          <w:szCs w:val="15"/>
        </w:rPr>
        <w:t xml:space="preserve">, pelo prazo de até cinco anos, enquanto perdurarem os motivos determinantes da punição ou até que seja promovida a reabilitação perante a própria autoridade que aplicou a penalidade, sem prejuízo das multas previstas neste Edital e no contrato ou documento equivalente e das demais cominações legais.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2.</w:t>
      </w:r>
      <w:r w:rsidRPr="00EB250E">
        <w:rPr>
          <w:rFonts w:cs="Arial"/>
          <w:bCs/>
          <w:color w:val="000000"/>
          <w:sz w:val="15"/>
          <w:szCs w:val="15"/>
        </w:rPr>
        <w:t xml:space="preserve"> Em caso de inexecução do contrato, erro de execução, execução imperfeita, mora de execução, inadimplemento contratual ou não veracidade das informações prestadas, a Contratada estará sujeita às seguintes penalidades: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 -</w:t>
      </w:r>
      <w:r w:rsidRPr="00EB250E">
        <w:rPr>
          <w:rFonts w:cs="Arial"/>
          <w:bCs/>
          <w:color w:val="000000"/>
          <w:sz w:val="15"/>
          <w:szCs w:val="15"/>
        </w:rPr>
        <w:t xml:space="preserve"> advertência;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II -</w:t>
      </w:r>
      <w:r w:rsidRPr="00EB250E">
        <w:rPr>
          <w:rFonts w:cs="Arial"/>
          <w:bCs/>
          <w:color w:val="000000"/>
          <w:sz w:val="15"/>
          <w:szCs w:val="15"/>
        </w:rPr>
        <w:t xml:space="preserve"> multas (que poderão ser recolhidas em qualquer agência integrante da Rede Arrecadadora de Receitas Federais, por meio de Documento de Arrecadação de Receitas Federais - DARF, a ser preenchido de acordo com instruções fornecidas pela Contratante):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a)</w:t>
      </w:r>
      <w:r w:rsidRPr="00EB250E">
        <w:rPr>
          <w:rFonts w:cs="Arial"/>
          <w:bCs/>
          <w:color w:val="000000"/>
          <w:sz w:val="15"/>
          <w:szCs w:val="15"/>
        </w:rPr>
        <w:t xml:space="preserve"> de 1% (um por cento) por dia de atraso, calculado sobre o valor global do contrato, limitada a 10% do mesmo valor, entendendo-se como atraso a não entrega dos produtos no prazo total compreendido pelo prazo contratual de entrega estabelecido.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b)</w:t>
      </w:r>
      <w:r w:rsidRPr="00EB250E">
        <w:rPr>
          <w:rFonts w:cs="Arial"/>
          <w:bCs/>
          <w:color w:val="000000"/>
          <w:sz w:val="15"/>
          <w:szCs w:val="15"/>
        </w:rPr>
        <w:t xml:space="preserve"> de 5% (cinco por cento) sobre o valor total do contrato, por infração a qualquer cláusula ou condição do contrato, não especificada na alínea “a” deste inciso, aplicada em dobro na reincidência.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c)</w:t>
      </w:r>
      <w:r w:rsidRPr="00EB250E">
        <w:rPr>
          <w:rFonts w:cs="Arial"/>
          <w:bCs/>
          <w:color w:val="000000"/>
          <w:sz w:val="15"/>
          <w:szCs w:val="15"/>
        </w:rPr>
        <w:t xml:space="preserve"> de 5% (cinco por cento) sobre o valor do contrato ou documento equivalente, pela recusa em corrigir qualquer defeito, caracterizando-se a recusa, caso a correção não se efetivar nos 02 (dois) dias úteis que se seguirem à data da comunicação formal do defeito;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d)</w:t>
      </w:r>
      <w:r w:rsidRPr="00EB250E">
        <w:rPr>
          <w:rFonts w:cs="Arial"/>
          <w:bCs/>
          <w:color w:val="000000"/>
          <w:sz w:val="15"/>
          <w:szCs w:val="15"/>
        </w:rPr>
        <w:t xml:space="preserve"> de 10% (dez por cento) sobre o valor do contrato ou documento equivalente, no caso de recusa injustificada da licitante adjudicatária em firmar o termo de contrato, no prazo e condições estabelecidas, bem como no caso do produto não serem entregues a partir da data aprazada.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3.</w:t>
      </w:r>
      <w:r w:rsidRPr="00EB250E">
        <w:rPr>
          <w:rFonts w:cs="Arial"/>
          <w:bCs/>
          <w:color w:val="000000"/>
          <w:sz w:val="15"/>
          <w:szCs w:val="15"/>
        </w:rPr>
        <w:t xml:space="preserve"> Será aplicada a multa de 2% (dois por cento) sobre o valor da proposta apresentada em caso de não-regularização da documentação pertinente à habilitação fiscal e trabalhista (no caso de Microempresa ou Empresa de Pequeno Porte), no prazo previsto no parágrafo 1º do art. 43 da</w:t>
      </w:r>
      <w:r w:rsidR="0081707A">
        <w:rPr>
          <w:rFonts w:cs="Arial"/>
          <w:bCs/>
          <w:color w:val="000000"/>
          <w:sz w:val="15"/>
          <w:szCs w:val="15"/>
        </w:rPr>
        <w:t xml:space="preserve"> </w:t>
      </w:r>
      <w:r w:rsidRPr="00EB250E">
        <w:rPr>
          <w:rFonts w:cs="Arial"/>
          <w:bCs/>
          <w:color w:val="000000"/>
          <w:sz w:val="15"/>
          <w:szCs w:val="15"/>
        </w:rPr>
        <w:t xml:space="preserve">LC 123/2006.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4.</w:t>
      </w:r>
      <w:r w:rsidRPr="00EB250E">
        <w:rPr>
          <w:rFonts w:cs="Arial"/>
          <w:bCs/>
          <w:color w:val="000000"/>
          <w:sz w:val="15"/>
          <w:szCs w:val="15"/>
        </w:rPr>
        <w:t xml:space="preserve"> No processo de aplicação de penalidades, é assegurado o direito ao contraditório e à ampla defesa, ficando esclarecido que o prazo para apresentação de defesa prévia será de 5 (cinco) dias úteis contados da respectiva intimação. </w:t>
      </w:r>
    </w:p>
    <w:p w:rsidR="007438F1" w:rsidRPr="00EB250E" w:rsidRDefault="007438F1" w:rsidP="007438F1">
      <w:pPr>
        <w:pStyle w:val="Normal1"/>
        <w:rPr>
          <w:rFonts w:cs="Arial"/>
          <w:bCs/>
          <w:color w:val="000000"/>
          <w:sz w:val="15"/>
          <w:szCs w:val="15"/>
        </w:rPr>
      </w:pPr>
      <w:r w:rsidRPr="00EB250E">
        <w:rPr>
          <w:rFonts w:cs="Arial"/>
          <w:b/>
          <w:bCs/>
          <w:color w:val="000000"/>
          <w:sz w:val="15"/>
          <w:szCs w:val="15"/>
        </w:rPr>
        <w:t>5.</w:t>
      </w:r>
      <w:r w:rsidRPr="00EB250E">
        <w:rPr>
          <w:rFonts w:cs="Arial"/>
          <w:bCs/>
          <w:color w:val="000000"/>
          <w:sz w:val="15"/>
          <w:szCs w:val="15"/>
        </w:rPr>
        <w:t xml:space="preserve"> No caso de suspensão do direito de licitar, a licitante deverá ser descredenciada por igual período, sem prejuízo das multas previstas neste Edital e no contrato ou documento equivalente e das demais cominações legais. </w:t>
      </w:r>
    </w:p>
    <w:p w:rsidR="007438F1" w:rsidRPr="00EB250E" w:rsidRDefault="007438F1" w:rsidP="007438F1">
      <w:pPr>
        <w:ind w:right="48"/>
        <w:rPr>
          <w:rFonts w:cs="Arial"/>
          <w:bCs/>
          <w:color w:val="000000"/>
          <w:sz w:val="15"/>
          <w:szCs w:val="15"/>
        </w:rPr>
      </w:pPr>
      <w:r w:rsidRPr="00EB250E">
        <w:rPr>
          <w:rFonts w:cs="Arial"/>
          <w:b/>
          <w:bCs/>
          <w:color w:val="000000"/>
          <w:sz w:val="15"/>
          <w:szCs w:val="15"/>
        </w:rPr>
        <w:t>6.</w:t>
      </w:r>
      <w:r w:rsidRPr="00EB250E">
        <w:rPr>
          <w:rFonts w:cs="Arial"/>
          <w:bCs/>
          <w:color w:val="000000"/>
          <w:sz w:val="15"/>
          <w:szCs w:val="15"/>
        </w:rPr>
        <w:t xml:space="preserve"> O valor das multas aplicadas deverá ser recolhido no prazo de 5 (cinco) dias, a contar da data da notificação. Se o valor da multa não for pago, ou depositado, será automaticamente descontado do pagamento a que a Contratada fizer jus. Em caso de inexistência ou insuficiência de crédito da Contratada, o valor devido será cobrado administrativamente e/ou judicialmente.</w:t>
      </w:r>
    </w:p>
    <w:p w:rsidR="007438F1" w:rsidRPr="00EB250E" w:rsidRDefault="007438F1" w:rsidP="007438F1">
      <w:pPr>
        <w:ind w:right="48"/>
        <w:rPr>
          <w:rFonts w:cs="Arial"/>
          <w:sz w:val="15"/>
          <w:szCs w:val="15"/>
        </w:rPr>
      </w:pPr>
    </w:p>
    <w:p w:rsidR="007438F1" w:rsidRPr="00EB250E" w:rsidRDefault="007438F1" w:rsidP="007438F1">
      <w:pPr>
        <w:rPr>
          <w:rFonts w:cs="Arial"/>
          <w:b/>
          <w:sz w:val="15"/>
          <w:szCs w:val="15"/>
        </w:rPr>
      </w:pPr>
      <w:r w:rsidRPr="00EB250E">
        <w:rPr>
          <w:rFonts w:cs="Arial"/>
          <w:b/>
          <w:sz w:val="15"/>
          <w:szCs w:val="15"/>
        </w:rPr>
        <w:t>CLAUSULA OITAVA – DO CANCELAMENTO DA ATA DE REGISTRO DE PREÇOS</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xml:space="preserve"> A presente Ata de Registro de Preços poderá ser cancelada, de pleno direito pela administração, quando:</w:t>
      </w:r>
    </w:p>
    <w:p w:rsidR="007438F1" w:rsidRPr="00EB250E" w:rsidRDefault="007438F1" w:rsidP="007438F1">
      <w:pPr>
        <w:ind w:right="48"/>
        <w:rPr>
          <w:rFonts w:cs="Arial"/>
          <w:sz w:val="15"/>
          <w:szCs w:val="15"/>
        </w:rPr>
      </w:pPr>
      <w:r w:rsidRPr="00EB250E">
        <w:rPr>
          <w:rFonts w:cs="Arial"/>
          <w:b/>
          <w:sz w:val="15"/>
          <w:szCs w:val="15"/>
        </w:rPr>
        <w:t>1.1.</w:t>
      </w:r>
      <w:r w:rsidRPr="00EB250E">
        <w:rPr>
          <w:rFonts w:cs="Arial"/>
          <w:sz w:val="15"/>
          <w:szCs w:val="15"/>
        </w:rPr>
        <w:t xml:space="preserve"> A detentora não cumprir as obrigações constantes desta ata;</w:t>
      </w:r>
    </w:p>
    <w:p w:rsidR="007438F1" w:rsidRPr="00EB250E" w:rsidRDefault="007438F1" w:rsidP="007438F1">
      <w:pPr>
        <w:ind w:right="48"/>
        <w:rPr>
          <w:rFonts w:cs="Arial"/>
          <w:sz w:val="15"/>
          <w:szCs w:val="15"/>
        </w:rPr>
      </w:pPr>
      <w:r w:rsidRPr="00EB250E">
        <w:rPr>
          <w:rFonts w:cs="Arial"/>
          <w:b/>
          <w:sz w:val="15"/>
          <w:szCs w:val="15"/>
        </w:rPr>
        <w:t>1.2.</w:t>
      </w:r>
      <w:r w:rsidRPr="00EB250E">
        <w:rPr>
          <w:rFonts w:cs="Arial"/>
          <w:sz w:val="15"/>
          <w:szCs w:val="15"/>
        </w:rPr>
        <w:t xml:space="preserve"> A detentora não retirar qualquer nota de empenho ou instrumento equivalente, no prazo estabelecido pela administração, sem justificativa aceitável;</w:t>
      </w:r>
    </w:p>
    <w:p w:rsidR="007438F1" w:rsidRPr="00EB250E" w:rsidRDefault="007438F1" w:rsidP="007438F1">
      <w:pPr>
        <w:ind w:right="48"/>
        <w:rPr>
          <w:rFonts w:cs="Arial"/>
          <w:sz w:val="15"/>
          <w:szCs w:val="15"/>
        </w:rPr>
      </w:pPr>
      <w:r w:rsidRPr="00EB250E">
        <w:rPr>
          <w:rFonts w:cs="Arial"/>
          <w:b/>
          <w:sz w:val="15"/>
          <w:szCs w:val="15"/>
        </w:rPr>
        <w:t>1.3.</w:t>
      </w:r>
      <w:r w:rsidRPr="00EB250E">
        <w:rPr>
          <w:rFonts w:cs="Arial"/>
          <w:sz w:val="15"/>
          <w:szCs w:val="15"/>
        </w:rPr>
        <w:t xml:space="preserve"> A detentora não aceitar reduzir o seu preço registrado, na hipótese de este se tornar superior àqueles praticados no mercado;</w:t>
      </w:r>
    </w:p>
    <w:p w:rsidR="007438F1" w:rsidRPr="00EB250E" w:rsidRDefault="007438F1" w:rsidP="007438F1">
      <w:pPr>
        <w:ind w:right="48"/>
        <w:rPr>
          <w:rFonts w:cs="Arial"/>
          <w:sz w:val="15"/>
          <w:szCs w:val="15"/>
        </w:rPr>
      </w:pPr>
      <w:r w:rsidRPr="00EB250E">
        <w:rPr>
          <w:rFonts w:cs="Arial"/>
          <w:b/>
          <w:sz w:val="15"/>
          <w:szCs w:val="15"/>
        </w:rPr>
        <w:t>1.4.</w:t>
      </w:r>
      <w:r w:rsidRPr="00EB250E">
        <w:rPr>
          <w:rFonts w:cs="Arial"/>
          <w:sz w:val="15"/>
          <w:szCs w:val="15"/>
        </w:rPr>
        <w:t xml:space="preserve"> Tiver presentes razões de interesse público, devidamente demonstrados e justificadas pela administração;</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O cancelamento do registro, nas hipóteses previstas, assegurado o contraditório e a ampla defesa, será formalizado por despacho da autoridade competente do órgão gerenciador do município.</w:t>
      </w:r>
    </w:p>
    <w:p w:rsidR="007438F1" w:rsidRPr="00EB250E" w:rsidRDefault="007438F1" w:rsidP="007438F1">
      <w:pPr>
        <w:ind w:right="48"/>
        <w:rPr>
          <w:rFonts w:cs="Arial"/>
          <w:sz w:val="15"/>
          <w:szCs w:val="15"/>
        </w:rPr>
      </w:pPr>
      <w:r w:rsidRPr="00EB250E">
        <w:rPr>
          <w:rFonts w:cs="Arial"/>
          <w:b/>
          <w:sz w:val="15"/>
          <w:szCs w:val="15"/>
        </w:rPr>
        <w:t>3.</w:t>
      </w:r>
      <w:r w:rsidRPr="00EB250E">
        <w:rPr>
          <w:rFonts w:cs="Arial"/>
          <w:sz w:val="15"/>
          <w:szCs w:val="15"/>
        </w:rPr>
        <w:t xml:space="preserve"> A comunicação do cancelamento do preço registrado será feita por correspondência com aviso de recebimento, juntando-se o comprovante ao processo de administração da presente Ata de registro de Preços. No caso de ser ignorado, incerto ou inacessível o endereço da detentora, a comunicação será feita por publicação em Jornal de Circulação Municipal, considerando-se cancelado o preço registrado a partir da publicação.</w:t>
      </w:r>
    </w:p>
    <w:p w:rsidR="007438F1" w:rsidRPr="00EB250E" w:rsidRDefault="007438F1" w:rsidP="007438F1">
      <w:pPr>
        <w:ind w:right="48"/>
        <w:rPr>
          <w:rFonts w:cs="Arial"/>
          <w:sz w:val="15"/>
          <w:szCs w:val="15"/>
        </w:rPr>
      </w:pPr>
      <w:r w:rsidRPr="00EB250E">
        <w:rPr>
          <w:rFonts w:cs="Arial"/>
          <w:b/>
          <w:sz w:val="15"/>
          <w:szCs w:val="15"/>
        </w:rPr>
        <w:t>4.</w:t>
      </w:r>
      <w:r w:rsidRPr="00EB250E">
        <w:rPr>
          <w:rFonts w:cs="Arial"/>
          <w:sz w:val="15"/>
          <w:szCs w:val="15"/>
        </w:rPr>
        <w:t xml:space="preserve"> Pela detentora, quando, mediante solicitação por escrito, comprovar estar impossibilitada de cumprir as exigências desta Ata de Registro de Preços, ou, a juízo da administração, quando comprovada a ocorrência das hipóteses previstas </w:t>
      </w:r>
      <w:r w:rsidR="00E95D59">
        <w:rPr>
          <w:rFonts w:cs="Arial"/>
          <w:sz w:val="15"/>
          <w:szCs w:val="15"/>
        </w:rPr>
        <w:t>n</w:t>
      </w:r>
      <w:r w:rsidRPr="00EB250E">
        <w:rPr>
          <w:rFonts w:cs="Arial"/>
          <w:sz w:val="15"/>
          <w:szCs w:val="15"/>
        </w:rPr>
        <w:t xml:space="preserve">a Lei Federal </w:t>
      </w:r>
      <w:r w:rsidR="00E95D59">
        <w:rPr>
          <w:rFonts w:cs="Arial"/>
          <w:sz w:val="15"/>
          <w:szCs w:val="15"/>
        </w:rPr>
        <w:t>14.133/2021</w:t>
      </w:r>
      <w:r w:rsidRPr="00EB250E">
        <w:rPr>
          <w:rFonts w:cs="Arial"/>
          <w:sz w:val="15"/>
          <w:szCs w:val="15"/>
        </w:rPr>
        <w:t xml:space="preserve"> e Alterações.</w:t>
      </w:r>
    </w:p>
    <w:p w:rsidR="007438F1" w:rsidRPr="00EB250E" w:rsidRDefault="007438F1" w:rsidP="007438F1">
      <w:pPr>
        <w:ind w:right="48"/>
        <w:rPr>
          <w:rFonts w:cs="Arial"/>
          <w:sz w:val="15"/>
          <w:szCs w:val="15"/>
        </w:rPr>
      </w:pPr>
      <w:r w:rsidRPr="00EB250E">
        <w:rPr>
          <w:rFonts w:cs="Arial"/>
          <w:b/>
          <w:sz w:val="15"/>
          <w:szCs w:val="15"/>
        </w:rPr>
        <w:t>5.</w:t>
      </w:r>
      <w:r w:rsidRPr="00EB250E">
        <w:rPr>
          <w:rFonts w:cs="Arial"/>
          <w:sz w:val="15"/>
          <w:szCs w:val="15"/>
        </w:rPr>
        <w:t xml:space="preserve"> A solicitação da detentora para cancelamento dos preços registrados deverá ser formulada com antecedência de 30 (trinta) dias, facultada à administração a aplicação das penalidades previstas neste instrumento, caso não aceitas as razões do pedido.</w:t>
      </w:r>
    </w:p>
    <w:p w:rsidR="00E95D59" w:rsidRDefault="00E95D59"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NONA – DA AUTORIZAÇÃO PARA AQUISIÇÃO</w:t>
      </w:r>
    </w:p>
    <w:p w:rsidR="007438F1" w:rsidRPr="00EB250E" w:rsidRDefault="007438F1" w:rsidP="007438F1">
      <w:pPr>
        <w:ind w:right="48"/>
        <w:rPr>
          <w:rFonts w:cs="Arial"/>
          <w:sz w:val="15"/>
          <w:szCs w:val="15"/>
        </w:rPr>
      </w:pPr>
      <w:r w:rsidRPr="00EB250E">
        <w:rPr>
          <w:rFonts w:cs="Arial"/>
          <w:b/>
          <w:bCs/>
          <w:sz w:val="15"/>
          <w:szCs w:val="15"/>
        </w:rPr>
        <w:t xml:space="preserve">1. </w:t>
      </w:r>
      <w:r w:rsidRPr="00EB250E">
        <w:rPr>
          <w:rFonts w:cs="Arial"/>
          <w:bCs/>
          <w:sz w:val="15"/>
          <w:szCs w:val="15"/>
        </w:rPr>
        <w:t>A aquisição</w:t>
      </w:r>
      <w:r w:rsidRPr="00EB250E">
        <w:rPr>
          <w:rFonts w:cs="Arial"/>
          <w:sz w:val="15"/>
          <w:szCs w:val="15"/>
        </w:rPr>
        <w:t xml:space="preserve"> dos produtos, objeto da presente Ata de registro de Preços, serão autorizados, em cada caso, pelo Órgão Gerenciador, sendo obrigatório informar ao setor de compras os quantitativos das aquisições.</w:t>
      </w:r>
    </w:p>
    <w:p w:rsidR="007438F1" w:rsidRPr="00EB250E" w:rsidRDefault="007438F1" w:rsidP="007438F1">
      <w:pPr>
        <w:ind w:right="48"/>
        <w:rPr>
          <w:rFonts w:cs="Arial"/>
          <w:sz w:val="15"/>
          <w:szCs w:val="15"/>
        </w:rPr>
      </w:pPr>
      <w:r w:rsidRPr="00EB250E">
        <w:rPr>
          <w:rFonts w:cs="Arial"/>
          <w:b/>
          <w:bCs/>
          <w:sz w:val="15"/>
          <w:szCs w:val="15"/>
        </w:rPr>
        <w:t>1.1.</w:t>
      </w:r>
      <w:r w:rsidRPr="00EB250E">
        <w:rPr>
          <w:rFonts w:cs="Arial"/>
          <w:sz w:val="15"/>
          <w:szCs w:val="15"/>
        </w:rPr>
        <w:t xml:space="preserve"> A emissão das notas de empenho, sua retificação ou cancelamento, total ou parcial serão, igualmente, autorizados pela mesma autoridade, ou a quem esta delegar a competência para tanto.</w:t>
      </w:r>
    </w:p>
    <w:p w:rsidR="007438F1" w:rsidRPr="00EB250E" w:rsidRDefault="007438F1" w:rsidP="007438F1">
      <w:pPr>
        <w:pStyle w:val="Corpo"/>
        <w:tabs>
          <w:tab w:val="left" w:pos="792"/>
        </w:tabs>
        <w:suppressAutoHyphens/>
        <w:jc w:val="both"/>
        <w:rPr>
          <w:rFonts w:ascii="Arial" w:hAnsi="Arial" w:cs="Arial"/>
          <w:sz w:val="15"/>
          <w:szCs w:val="15"/>
          <w:lang w:val="pt-BR"/>
        </w:rPr>
      </w:pPr>
      <w:r w:rsidRPr="00EB250E">
        <w:rPr>
          <w:rFonts w:ascii="Arial" w:hAnsi="Arial" w:cs="Arial"/>
          <w:b/>
          <w:sz w:val="15"/>
          <w:szCs w:val="15"/>
          <w:lang w:val="pt-BR"/>
        </w:rPr>
        <w:t>1.2.</w:t>
      </w:r>
      <w:r w:rsidRPr="00EB250E">
        <w:rPr>
          <w:rFonts w:ascii="Arial" w:hAnsi="Arial" w:cs="Arial"/>
          <w:sz w:val="15"/>
          <w:szCs w:val="15"/>
          <w:lang w:val="pt-BR"/>
        </w:rPr>
        <w:t xml:space="preserve"> A contratação com os fornecedores registrados, após a indicação pelo órgão gerenciador, do registro de preços, será formalizada por intermédio de emissão de nota de empenho de despesa, autorização de compra ou outro instrumento similar, conforme a Lei nº. </w:t>
      </w:r>
      <w:r w:rsidR="001611A5">
        <w:rPr>
          <w:rFonts w:ascii="Arial" w:hAnsi="Arial" w:cs="Arial"/>
          <w:sz w:val="15"/>
          <w:szCs w:val="15"/>
          <w:lang w:val="pt-BR"/>
        </w:rPr>
        <w:t>14.133/2021</w:t>
      </w:r>
      <w:r w:rsidRPr="00EB250E">
        <w:rPr>
          <w:rFonts w:ascii="Arial" w:hAnsi="Arial" w:cs="Arial"/>
          <w:sz w:val="15"/>
          <w:szCs w:val="15"/>
          <w:lang w:val="pt-BR"/>
        </w:rPr>
        <w:t>.</w:t>
      </w:r>
    </w:p>
    <w:p w:rsidR="007438F1" w:rsidRPr="00EB250E" w:rsidRDefault="007438F1"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 DAS DISPOSIÇÕES FINAIS</w:t>
      </w:r>
    </w:p>
    <w:p w:rsidR="007438F1" w:rsidRPr="00EB250E" w:rsidRDefault="007438F1" w:rsidP="007438F1">
      <w:pPr>
        <w:rPr>
          <w:rFonts w:cs="Arial"/>
          <w:b/>
          <w:color w:val="000000"/>
          <w:sz w:val="15"/>
          <w:szCs w:val="15"/>
        </w:rPr>
      </w:pPr>
      <w:r w:rsidRPr="00EB250E">
        <w:rPr>
          <w:rFonts w:cs="Arial"/>
          <w:b/>
          <w:color w:val="000000"/>
          <w:sz w:val="15"/>
          <w:szCs w:val="15"/>
        </w:rPr>
        <w:t>1.</w:t>
      </w:r>
      <w:r w:rsidRPr="00EB250E">
        <w:rPr>
          <w:rFonts w:cs="Arial"/>
          <w:bCs/>
          <w:color w:val="000000"/>
          <w:sz w:val="15"/>
          <w:szCs w:val="15"/>
        </w:rPr>
        <w:t xml:space="preserve"> Integram esta Ata de Registro de Preços, Edital de Pregão </w:t>
      </w:r>
      <w:r w:rsidR="001611A5">
        <w:rPr>
          <w:rFonts w:cs="Arial"/>
          <w:bCs/>
          <w:color w:val="000000"/>
          <w:sz w:val="15"/>
          <w:szCs w:val="15"/>
        </w:rPr>
        <w:t>Eletrônico</w:t>
      </w:r>
      <w:r w:rsidRPr="00EB250E">
        <w:rPr>
          <w:rFonts w:cs="Arial"/>
          <w:bCs/>
          <w:color w:val="000000"/>
          <w:sz w:val="15"/>
          <w:szCs w:val="15"/>
        </w:rPr>
        <w:t xml:space="preserve"> </w:t>
      </w:r>
      <w:r w:rsidR="005C5429">
        <w:rPr>
          <w:rFonts w:cs="Arial"/>
          <w:b/>
          <w:bCs/>
          <w:color w:val="000000"/>
          <w:sz w:val="15"/>
          <w:szCs w:val="15"/>
        </w:rPr>
        <w:t>14/PMCS/2025</w:t>
      </w:r>
      <w:r w:rsidRPr="00EB250E">
        <w:rPr>
          <w:rFonts w:cs="Arial"/>
          <w:bCs/>
          <w:color w:val="000000"/>
          <w:sz w:val="15"/>
          <w:szCs w:val="15"/>
        </w:rPr>
        <w:t>, seus anexos e a proposta/lance da Detentora desta ata.</w:t>
      </w:r>
      <w:r w:rsidRPr="00EB250E">
        <w:rPr>
          <w:rFonts w:cs="Arial"/>
          <w:b/>
          <w:color w:val="000000"/>
          <w:sz w:val="15"/>
          <w:szCs w:val="15"/>
        </w:rPr>
        <w:t xml:space="preserve"> </w:t>
      </w:r>
    </w:p>
    <w:p w:rsidR="007438F1" w:rsidRPr="00EB250E" w:rsidRDefault="007438F1" w:rsidP="007438F1">
      <w:pPr>
        <w:rPr>
          <w:rFonts w:cs="Arial"/>
          <w:bCs/>
          <w:color w:val="000000"/>
          <w:sz w:val="15"/>
          <w:szCs w:val="15"/>
        </w:rPr>
      </w:pPr>
      <w:r w:rsidRPr="00EB250E">
        <w:rPr>
          <w:rFonts w:cs="Arial"/>
          <w:b/>
          <w:color w:val="000000"/>
          <w:sz w:val="15"/>
          <w:szCs w:val="15"/>
        </w:rPr>
        <w:t>2.</w:t>
      </w:r>
      <w:r w:rsidRPr="00EB250E">
        <w:rPr>
          <w:rFonts w:cs="Arial"/>
          <w:bCs/>
          <w:color w:val="000000"/>
          <w:sz w:val="15"/>
          <w:szCs w:val="15"/>
        </w:rPr>
        <w:t xml:space="preserve"> Os casos omissos serão resolvidos de acordo com a Lei Federal </w:t>
      </w:r>
      <w:r w:rsidR="001611A5">
        <w:rPr>
          <w:rFonts w:cs="Arial"/>
          <w:bCs/>
          <w:color w:val="000000"/>
          <w:sz w:val="15"/>
          <w:szCs w:val="15"/>
        </w:rPr>
        <w:t>14.133/2021</w:t>
      </w:r>
      <w:r w:rsidRPr="00EB250E">
        <w:rPr>
          <w:rFonts w:cs="Arial"/>
          <w:bCs/>
          <w:color w:val="000000"/>
          <w:sz w:val="15"/>
          <w:szCs w:val="15"/>
        </w:rPr>
        <w:t xml:space="preserve"> e pela </w:t>
      </w:r>
      <w:r w:rsidRPr="00EB250E">
        <w:rPr>
          <w:rFonts w:cs="Arial"/>
          <w:b/>
          <w:color w:val="000000"/>
          <w:sz w:val="15"/>
          <w:szCs w:val="15"/>
        </w:rPr>
        <w:t xml:space="preserve">Lei </w:t>
      </w:r>
      <w:r w:rsidRPr="00EB250E">
        <w:rPr>
          <w:b/>
          <w:color w:val="000000"/>
          <w:spacing w:val="-4"/>
          <w:sz w:val="15"/>
          <w:szCs w:val="15"/>
        </w:rPr>
        <w:t xml:space="preserve">Municipal </w:t>
      </w:r>
      <w:r w:rsidRPr="00EB250E">
        <w:rPr>
          <w:b/>
          <w:color w:val="000000"/>
          <w:sz w:val="15"/>
          <w:szCs w:val="15"/>
        </w:rPr>
        <w:t>n° 1.598, de 07/04/2021</w:t>
      </w:r>
      <w:r w:rsidRPr="00EB250E">
        <w:rPr>
          <w:rFonts w:cs="Arial"/>
          <w:bCs/>
          <w:color w:val="000000"/>
          <w:sz w:val="15"/>
          <w:szCs w:val="15"/>
        </w:rPr>
        <w:t xml:space="preserve"> (microempresa), no que não </w:t>
      </w:r>
      <w:r w:rsidR="000A1B3B" w:rsidRPr="00EB250E">
        <w:rPr>
          <w:rFonts w:cs="Arial"/>
          <w:bCs/>
          <w:color w:val="000000"/>
          <w:sz w:val="15"/>
          <w:szCs w:val="15"/>
        </w:rPr>
        <w:t>colidir com</w:t>
      </w:r>
      <w:r w:rsidRPr="00EB250E">
        <w:rPr>
          <w:rFonts w:cs="Arial"/>
          <w:bCs/>
          <w:color w:val="000000"/>
          <w:sz w:val="15"/>
          <w:szCs w:val="15"/>
        </w:rPr>
        <w:t xml:space="preserve"> as normas aplicáveis. Subsidiariamente, aplicar-se-ão os princípios gerais do direito.</w:t>
      </w:r>
    </w:p>
    <w:p w:rsidR="00711D45" w:rsidRDefault="00711D45" w:rsidP="007438F1">
      <w:pPr>
        <w:rPr>
          <w:rFonts w:cs="Arial"/>
          <w:b/>
          <w:sz w:val="15"/>
          <w:szCs w:val="15"/>
        </w:rPr>
      </w:pPr>
    </w:p>
    <w:p w:rsidR="007438F1" w:rsidRPr="00EB250E" w:rsidRDefault="007438F1" w:rsidP="007438F1">
      <w:pPr>
        <w:rPr>
          <w:rFonts w:cs="Arial"/>
          <w:b/>
          <w:sz w:val="15"/>
          <w:szCs w:val="15"/>
        </w:rPr>
      </w:pPr>
      <w:r w:rsidRPr="00EB250E">
        <w:rPr>
          <w:rFonts w:cs="Arial"/>
          <w:b/>
          <w:sz w:val="15"/>
          <w:szCs w:val="15"/>
        </w:rPr>
        <w:t>CLAUSULA DÉCIMA PRIMEIRA – DO FORO</w:t>
      </w:r>
    </w:p>
    <w:p w:rsidR="007438F1" w:rsidRPr="00EB250E" w:rsidRDefault="007438F1" w:rsidP="007438F1">
      <w:pPr>
        <w:ind w:right="48"/>
        <w:rPr>
          <w:rFonts w:cs="Arial"/>
          <w:sz w:val="15"/>
          <w:szCs w:val="15"/>
        </w:rPr>
      </w:pPr>
      <w:r w:rsidRPr="00EB250E">
        <w:rPr>
          <w:rFonts w:cs="Arial"/>
          <w:b/>
          <w:sz w:val="15"/>
          <w:szCs w:val="15"/>
        </w:rPr>
        <w:t>1</w:t>
      </w:r>
      <w:r w:rsidRPr="00EB250E">
        <w:rPr>
          <w:rFonts w:cs="Arial"/>
          <w:sz w:val="15"/>
          <w:szCs w:val="15"/>
        </w:rPr>
        <w:t>. As partes elegem o Foro da Comarca de Urussanga/SC, com renuncia expressa de qualquer outro, por mais privilegiado que for, para dirimir quaisquer d</w:t>
      </w:r>
      <w:r w:rsidR="000A1B3B">
        <w:rPr>
          <w:rFonts w:cs="Arial"/>
          <w:sz w:val="15"/>
          <w:szCs w:val="15"/>
        </w:rPr>
        <w:t>ú</w:t>
      </w:r>
      <w:r w:rsidRPr="00EB250E">
        <w:rPr>
          <w:rFonts w:cs="Arial"/>
          <w:sz w:val="15"/>
          <w:szCs w:val="15"/>
        </w:rPr>
        <w:t>vidas ou questões oriundas da presente ata.</w:t>
      </w:r>
    </w:p>
    <w:p w:rsidR="007438F1" w:rsidRPr="00EB250E" w:rsidRDefault="007438F1" w:rsidP="007438F1">
      <w:pPr>
        <w:ind w:right="48"/>
        <w:rPr>
          <w:rFonts w:cs="Arial"/>
          <w:sz w:val="15"/>
          <w:szCs w:val="15"/>
        </w:rPr>
      </w:pPr>
      <w:r w:rsidRPr="00EB250E">
        <w:rPr>
          <w:rFonts w:cs="Arial"/>
          <w:b/>
          <w:sz w:val="15"/>
          <w:szCs w:val="15"/>
        </w:rPr>
        <w:t>2.</w:t>
      </w:r>
      <w:r w:rsidRPr="00EB250E">
        <w:rPr>
          <w:rFonts w:cs="Arial"/>
          <w:sz w:val="15"/>
          <w:szCs w:val="15"/>
        </w:rPr>
        <w:t xml:space="preserve"> E, por estarem ambas as partes de pleno acordo com as disposições estabelecidas nesta Ata de Registro de Preços, aceitam cumprirem fielmente as normas legais e regulamentares, assinam a presente ata em 02 (duas) vias de igual teor e forma, para que produza os seus devidos e legais efeitos.</w:t>
      </w:r>
    </w:p>
    <w:p w:rsidR="008D6A9A" w:rsidRDefault="008D6A9A" w:rsidP="007438F1">
      <w:pPr>
        <w:rPr>
          <w:rFonts w:cs="Arial"/>
          <w:sz w:val="15"/>
          <w:szCs w:val="15"/>
        </w:rPr>
      </w:pPr>
    </w:p>
    <w:p w:rsidR="007438F1" w:rsidRPr="00EB250E" w:rsidRDefault="007438F1" w:rsidP="007438F1">
      <w:pPr>
        <w:rPr>
          <w:sz w:val="15"/>
          <w:szCs w:val="15"/>
        </w:rPr>
      </w:pPr>
      <w:r w:rsidRPr="00EB250E">
        <w:rPr>
          <w:rFonts w:cs="Arial"/>
          <w:sz w:val="15"/>
          <w:szCs w:val="15"/>
        </w:rPr>
        <w:t>Paço Municipal Jarvis Gaidzinski,...de....................de 202</w:t>
      </w:r>
      <w:r w:rsidR="00DB0B14">
        <w:rPr>
          <w:rFonts w:cs="Arial"/>
          <w:sz w:val="15"/>
          <w:szCs w:val="15"/>
        </w:rPr>
        <w:t>5</w:t>
      </w:r>
      <w:r w:rsidRPr="00EB250E">
        <w:rPr>
          <w:rFonts w:cs="Arial"/>
          <w:sz w:val="15"/>
          <w:szCs w:val="15"/>
        </w:rPr>
        <w:t>.</w:t>
      </w:r>
    </w:p>
    <w:tbl>
      <w:tblPr>
        <w:tblW w:w="8897" w:type="dxa"/>
        <w:jc w:val="center"/>
        <w:tblLook w:val="04A0" w:firstRow="1" w:lastRow="0" w:firstColumn="1" w:lastColumn="0" w:noHBand="0" w:noVBand="1"/>
      </w:tblPr>
      <w:tblGrid>
        <w:gridCol w:w="4361"/>
        <w:gridCol w:w="4536"/>
      </w:tblGrid>
      <w:tr w:rsidR="00193C2C" w:rsidRPr="00EB250E">
        <w:trPr>
          <w:trHeight w:val="20"/>
          <w:jc w:val="center"/>
        </w:trPr>
        <w:tc>
          <w:tcPr>
            <w:tcW w:w="4361" w:type="dxa"/>
            <w:vAlign w:val="center"/>
          </w:tcPr>
          <w:p w:rsidR="00711D45" w:rsidRDefault="00711D45" w:rsidP="005F1FDF">
            <w:pPr>
              <w:jc w:val="center"/>
              <w:rPr>
                <w:rFonts w:cs="Arial"/>
                <w:sz w:val="16"/>
                <w:szCs w:val="16"/>
              </w:rPr>
            </w:pPr>
          </w:p>
          <w:p w:rsidR="008D6A9A" w:rsidRDefault="008D6A9A" w:rsidP="005F1FDF">
            <w:pPr>
              <w:jc w:val="center"/>
              <w:rPr>
                <w:rFonts w:cs="Arial"/>
                <w:sz w:val="16"/>
                <w:szCs w:val="16"/>
              </w:rPr>
            </w:pPr>
          </w:p>
          <w:p w:rsidR="008D6A9A" w:rsidRDefault="008D6A9A" w:rsidP="005F1FDF">
            <w:pPr>
              <w:jc w:val="center"/>
              <w:rPr>
                <w:rFonts w:cs="Arial"/>
                <w:sz w:val="16"/>
                <w:szCs w:val="16"/>
              </w:rPr>
            </w:pPr>
          </w:p>
          <w:p w:rsidR="008D6A9A" w:rsidRDefault="008D6A9A" w:rsidP="005F1FDF">
            <w:pPr>
              <w:jc w:val="center"/>
              <w:rPr>
                <w:rFonts w:cs="Arial"/>
                <w:sz w:val="16"/>
                <w:szCs w:val="16"/>
              </w:rPr>
            </w:pPr>
          </w:p>
          <w:p w:rsidR="00193C2C" w:rsidRPr="00EB250E" w:rsidRDefault="00DB0B14" w:rsidP="005F1FDF">
            <w:pPr>
              <w:jc w:val="center"/>
              <w:rPr>
                <w:rFonts w:ascii="TrebuchetMS" w:hAnsi="TrebuchetMS" w:cs="TrebuchetMS"/>
                <w:b/>
                <w:bCs/>
                <w:sz w:val="15"/>
                <w:szCs w:val="15"/>
              </w:rPr>
            </w:pPr>
            <w:r w:rsidRPr="00193799">
              <w:rPr>
                <w:rFonts w:cs="Arial"/>
                <w:sz w:val="16"/>
                <w:szCs w:val="16"/>
              </w:rPr>
              <w:t xml:space="preserve"> </w:t>
            </w:r>
            <w:r w:rsidRPr="00193799">
              <w:rPr>
                <w:rFonts w:cs="Arial"/>
                <w:b/>
                <w:bCs/>
                <w:sz w:val="16"/>
                <w:szCs w:val="16"/>
              </w:rPr>
              <w:t>ADEMIR MAGAGNIN</w:t>
            </w:r>
          </w:p>
        </w:tc>
        <w:tc>
          <w:tcPr>
            <w:tcW w:w="4536" w:type="dxa"/>
            <w:vAlign w:val="center"/>
          </w:tcPr>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Default="00193C2C" w:rsidP="00193C2C">
            <w:pPr>
              <w:ind w:right="-7"/>
              <w:jc w:val="center"/>
              <w:rPr>
                <w:rFonts w:ascii="TrebuchetMS" w:hAnsi="TrebuchetMS" w:cs="TrebuchetMS"/>
                <w:b/>
                <w:bCs/>
                <w:sz w:val="15"/>
                <w:szCs w:val="15"/>
              </w:rPr>
            </w:pPr>
          </w:p>
          <w:p w:rsidR="00193C2C" w:rsidRPr="00EB250E" w:rsidRDefault="00193C2C" w:rsidP="00193C2C">
            <w:pPr>
              <w:ind w:right="-7"/>
              <w:jc w:val="center"/>
              <w:rPr>
                <w:rFonts w:ascii="TrebuchetMS" w:hAnsi="TrebuchetMS" w:cs="TrebuchetMS"/>
                <w:b/>
                <w:sz w:val="15"/>
                <w:szCs w:val="15"/>
              </w:rPr>
            </w:pPr>
            <w:r w:rsidRPr="00EB250E">
              <w:rPr>
                <w:rFonts w:ascii="TrebuchetMS" w:hAnsi="TrebuchetMS" w:cs="TrebuchetMS"/>
                <w:b/>
                <w:bCs/>
                <w:sz w:val="15"/>
                <w:szCs w:val="15"/>
              </w:rPr>
              <w:t>XXXXXXXXXXXXXXXX</w:t>
            </w:r>
          </w:p>
        </w:tc>
      </w:tr>
      <w:tr w:rsidR="00193C2C" w:rsidRPr="00EB250E">
        <w:trPr>
          <w:trHeight w:val="322"/>
          <w:jc w:val="center"/>
        </w:trPr>
        <w:tc>
          <w:tcPr>
            <w:tcW w:w="4361" w:type="dxa"/>
            <w:vAlign w:val="center"/>
          </w:tcPr>
          <w:p w:rsidR="00193C2C" w:rsidRPr="00EB250E" w:rsidRDefault="00193C2C" w:rsidP="00A745EA">
            <w:pPr>
              <w:ind w:right="-7"/>
              <w:jc w:val="center"/>
              <w:rPr>
                <w:rFonts w:ascii="TrebuchetMS" w:hAnsi="TrebuchetMS" w:cs="TrebuchetMS"/>
                <w:sz w:val="15"/>
                <w:szCs w:val="15"/>
              </w:rPr>
            </w:pPr>
            <w:r w:rsidRPr="00EB250E">
              <w:rPr>
                <w:rFonts w:ascii="TrebuchetMS" w:hAnsi="TrebuchetMS" w:cs="TrebuchetMS"/>
                <w:sz w:val="15"/>
                <w:szCs w:val="15"/>
              </w:rPr>
              <w:t>Prefeito Municipal</w:t>
            </w:r>
          </w:p>
        </w:tc>
        <w:tc>
          <w:tcPr>
            <w:tcW w:w="4536" w:type="dxa"/>
            <w:vAlign w:val="center"/>
          </w:tcPr>
          <w:p w:rsidR="00193C2C" w:rsidRPr="00EB250E" w:rsidRDefault="00193C2C" w:rsidP="00193C2C">
            <w:pPr>
              <w:ind w:right="-7"/>
              <w:jc w:val="center"/>
              <w:rPr>
                <w:rFonts w:ascii="TrebuchetMS" w:hAnsi="TrebuchetMS" w:cs="TrebuchetMS"/>
                <w:sz w:val="15"/>
                <w:szCs w:val="15"/>
              </w:rPr>
            </w:pPr>
            <w:r w:rsidRPr="00EB250E">
              <w:rPr>
                <w:rFonts w:ascii="TrebuchetMS" w:hAnsi="TrebuchetMS" w:cs="TrebuchetMS"/>
                <w:sz w:val="15"/>
                <w:szCs w:val="15"/>
              </w:rPr>
              <w:t>xxxxxxxxxxxx</w:t>
            </w:r>
          </w:p>
        </w:tc>
      </w:tr>
      <w:tr w:rsidR="007438F1" w:rsidRPr="00EB250E">
        <w:trPr>
          <w:trHeight w:val="20"/>
          <w:jc w:val="center"/>
        </w:trPr>
        <w:tc>
          <w:tcPr>
            <w:tcW w:w="4361" w:type="dxa"/>
            <w:vAlign w:val="center"/>
          </w:tcPr>
          <w:p w:rsidR="007438F1" w:rsidRPr="00EB250E" w:rsidRDefault="007438F1">
            <w:pPr>
              <w:ind w:right="-7"/>
              <w:jc w:val="center"/>
              <w:rPr>
                <w:rFonts w:ascii="TrebuchetMS" w:hAnsi="TrebuchetMS" w:cs="TrebuchetMS"/>
                <w:b/>
                <w:sz w:val="15"/>
                <w:szCs w:val="15"/>
              </w:rPr>
            </w:pPr>
            <w:r w:rsidRPr="00EB250E">
              <w:rPr>
                <w:rFonts w:ascii="TrebuchetMS" w:hAnsi="TrebuchetMS" w:cs="TrebuchetMS"/>
                <w:b/>
                <w:sz w:val="15"/>
                <w:szCs w:val="15"/>
              </w:rPr>
              <w:t>ÓRGÃO GERENCIADOR</w:t>
            </w:r>
          </w:p>
        </w:tc>
        <w:tc>
          <w:tcPr>
            <w:tcW w:w="4536" w:type="dxa"/>
            <w:vAlign w:val="center"/>
          </w:tcPr>
          <w:p w:rsidR="007438F1" w:rsidRPr="00EB250E" w:rsidRDefault="007438F1">
            <w:pPr>
              <w:ind w:right="-7"/>
              <w:jc w:val="center"/>
              <w:rPr>
                <w:rFonts w:ascii="TrebuchetMS" w:hAnsi="TrebuchetMS" w:cs="TrebuchetMS"/>
                <w:sz w:val="15"/>
                <w:szCs w:val="15"/>
              </w:rPr>
            </w:pPr>
            <w:r w:rsidRPr="00EB250E">
              <w:rPr>
                <w:rFonts w:ascii="TrebuchetMS" w:hAnsi="TrebuchetMS" w:cs="TrebuchetMS"/>
                <w:b/>
                <w:sz w:val="15"/>
                <w:szCs w:val="15"/>
              </w:rPr>
              <w:t>DETENTORA DA ATA</w:t>
            </w:r>
          </w:p>
        </w:tc>
      </w:tr>
    </w:tbl>
    <w:p w:rsidR="000F33B1" w:rsidRDefault="000F33B1" w:rsidP="0033576F">
      <w:pPr>
        <w:jc w:val="center"/>
        <w:rPr>
          <w:rFonts w:cs="Arial"/>
          <w:b/>
          <w:sz w:val="16"/>
          <w:szCs w:val="16"/>
        </w:rPr>
      </w:pPr>
    </w:p>
    <w:p w:rsidR="000F33B1" w:rsidRDefault="000F33B1" w:rsidP="0033576F">
      <w:pPr>
        <w:jc w:val="center"/>
        <w:rPr>
          <w:rFonts w:cs="Arial"/>
          <w:b/>
          <w:sz w:val="16"/>
          <w:szCs w:val="16"/>
        </w:rPr>
      </w:pPr>
    </w:p>
    <w:p w:rsidR="003A1F18" w:rsidRDefault="003A1F18">
      <w:pPr>
        <w:suppressAutoHyphens w:val="0"/>
        <w:jc w:val="left"/>
        <w:rPr>
          <w:rFonts w:cs="Arial"/>
          <w:b/>
          <w:sz w:val="16"/>
          <w:szCs w:val="16"/>
        </w:rPr>
      </w:pPr>
      <w:r>
        <w:rPr>
          <w:rFonts w:cs="Arial"/>
          <w:b/>
          <w:sz w:val="16"/>
          <w:szCs w:val="16"/>
        </w:rPr>
        <w:br w:type="page"/>
      </w:r>
    </w:p>
    <w:p w:rsidR="0033576F" w:rsidRDefault="0033576F" w:rsidP="0033576F">
      <w:pPr>
        <w:jc w:val="center"/>
        <w:rPr>
          <w:rFonts w:cs="Arial"/>
          <w:b/>
          <w:snapToGrid w:val="0"/>
          <w:color w:val="000000"/>
          <w:sz w:val="16"/>
          <w:szCs w:val="16"/>
        </w:rPr>
      </w:pPr>
      <w:r w:rsidRPr="00E64A2B">
        <w:rPr>
          <w:rFonts w:cs="Arial"/>
          <w:b/>
          <w:sz w:val="16"/>
          <w:szCs w:val="16"/>
        </w:rPr>
        <w:lastRenderedPageBreak/>
        <w:t xml:space="preserve">ANEXO II - </w:t>
      </w:r>
      <w:r w:rsidRPr="00E64A2B">
        <w:rPr>
          <w:rFonts w:cs="Arial"/>
          <w:b/>
          <w:snapToGrid w:val="0"/>
          <w:color w:val="000000"/>
          <w:sz w:val="16"/>
          <w:szCs w:val="16"/>
        </w:rPr>
        <w:t>TERMO DE REFERÊNCIA</w:t>
      </w:r>
    </w:p>
    <w:p w:rsidR="002F55E1" w:rsidRPr="00050EDF" w:rsidRDefault="00925641" w:rsidP="00050EDF">
      <w:pPr>
        <w:spacing w:line="194" w:lineRule="exact"/>
        <w:rPr>
          <w:rFonts w:cs="Arial"/>
          <w:sz w:val="15"/>
          <w:szCs w:val="15"/>
        </w:rPr>
      </w:pPr>
      <w:r w:rsidRPr="00050EDF">
        <w:rPr>
          <w:rFonts w:cs="Arial"/>
          <w:b/>
          <w:bCs/>
          <w:sz w:val="15"/>
          <w:szCs w:val="15"/>
        </w:rPr>
        <w:t>JUSTIFICATIVA</w:t>
      </w:r>
      <w:r w:rsidR="00076989" w:rsidRPr="00050EDF">
        <w:rPr>
          <w:rFonts w:cs="Arial"/>
          <w:b/>
          <w:bCs/>
          <w:sz w:val="15"/>
          <w:szCs w:val="15"/>
        </w:rPr>
        <w:t xml:space="preserve"> </w:t>
      </w:r>
      <w:r w:rsidR="00076989" w:rsidRPr="00050EDF">
        <w:rPr>
          <w:rFonts w:cs="Arial"/>
          <w:b/>
          <w:sz w:val="15"/>
          <w:szCs w:val="15"/>
        </w:rPr>
        <w:t>DA NECESSIDADE</w:t>
      </w:r>
      <w:r w:rsidRPr="00050EDF">
        <w:rPr>
          <w:rFonts w:cs="Arial"/>
          <w:sz w:val="15"/>
          <w:szCs w:val="15"/>
        </w:rPr>
        <w:t>:</w:t>
      </w:r>
      <w:r w:rsidR="00076989" w:rsidRPr="00050EDF">
        <w:rPr>
          <w:rFonts w:cs="Arial"/>
          <w:sz w:val="15"/>
          <w:szCs w:val="15"/>
        </w:rPr>
        <w:t xml:space="preserve"> </w:t>
      </w:r>
      <w:r w:rsidR="002F55E1" w:rsidRPr="00050EDF">
        <w:rPr>
          <w:rFonts w:cs="Arial"/>
          <w:sz w:val="15"/>
          <w:szCs w:val="15"/>
        </w:rPr>
        <w:t xml:space="preserve">    </w:t>
      </w:r>
    </w:p>
    <w:p w:rsidR="008D6A9A" w:rsidRPr="008D6A9A" w:rsidRDefault="008D6A9A" w:rsidP="00050EDF">
      <w:pPr>
        <w:spacing w:line="259" w:lineRule="auto"/>
        <w:ind w:firstLine="708"/>
        <w:jc w:val="left"/>
        <w:rPr>
          <w:rFonts w:cs="Arial"/>
          <w:sz w:val="15"/>
          <w:szCs w:val="15"/>
        </w:rPr>
      </w:pPr>
      <w:r w:rsidRPr="008D6A9A">
        <w:rPr>
          <w:rFonts w:cs="Arial"/>
          <w:sz w:val="15"/>
          <w:szCs w:val="15"/>
        </w:rPr>
        <w:t>A Secretaria Municipal de Educação do município de Cocal do Sul, vem desenvolvendo ações voltadas para a qualidade de ensino e o bem-estar físico e social dos alunos matriculados nas Creches e Escolas da Rede Municipal de Ensino. Dessa forma, se faz necessário a aquisição de colchonetes e tatames, para atendimento das necessidades dos alunos da Educação Infantil.</w:t>
      </w:r>
    </w:p>
    <w:p w:rsidR="008D6A9A" w:rsidRDefault="008D6A9A" w:rsidP="00050EDF">
      <w:pPr>
        <w:spacing w:line="259" w:lineRule="auto"/>
        <w:ind w:firstLine="708"/>
        <w:jc w:val="left"/>
        <w:rPr>
          <w:rFonts w:cs="Arial"/>
          <w:sz w:val="15"/>
          <w:szCs w:val="15"/>
        </w:rPr>
      </w:pPr>
      <w:r w:rsidRPr="008D6A9A">
        <w:rPr>
          <w:rFonts w:cs="Arial"/>
          <w:sz w:val="15"/>
          <w:szCs w:val="15"/>
        </w:rPr>
        <w:t>Estes materiais, colchões e colchonetes, são deteriorados pelo seu uso continuo ao longo dos anos, sendo necessária à sua substituição periódica. Além disso, a oferta do número de vagas em Nossa Rede Municipal de Ensino, vem aumentando gradativamente, tornando-se de suma importância a aquisição de novos itens para o suprimento das necessidades dos novos alunos.</w:t>
      </w:r>
    </w:p>
    <w:p w:rsidR="008D6A9A" w:rsidRPr="008D6A9A" w:rsidRDefault="008D6A9A" w:rsidP="008D6A9A">
      <w:pPr>
        <w:spacing w:line="259" w:lineRule="auto"/>
        <w:ind w:left="720"/>
        <w:jc w:val="left"/>
        <w:rPr>
          <w:rFonts w:cs="Arial"/>
          <w:sz w:val="15"/>
          <w:szCs w:val="15"/>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4"/>
        <w:gridCol w:w="4571"/>
        <w:gridCol w:w="548"/>
        <w:gridCol w:w="1030"/>
        <w:gridCol w:w="1260"/>
        <w:gridCol w:w="1044"/>
        <w:gridCol w:w="1127"/>
      </w:tblGrid>
      <w:tr w:rsidR="00063513" w:rsidRPr="00711D45" w:rsidTr="007A2996">
        <w:trPr>
          <w:trHeight w:val="20"/>
        </w:trPr>
        <w:tc>
          <w:tcPr>
            <w:tcW w:w="301" w:type="pct"/>
            <w:shd w:val="clear" w:color="000000" w:fill="C0C0C0"/>
            <w:noWrap/>
            <w:vAlign w:val="center"/>
            <w:hideMark/>
          </w:tcPr>
          <w:p w:rsidR="00063513" w:rsidRPr="00711D45" w:rsidRDefault="00063513" w:rsidP="00063513">
            <w:pPr>
              <w:rPr>
                <w:rFonts w:cs="Arial"/>
                <w:b/>
                <w:bCs/>
                <w:sz w:val="15"/>
                <w:szCs w:val="15"/>
              </w:rPr>
            </w:pPr>
            <w:r w:rsidRPr="00711D45">
              <w:rPr>
                <w:rFonts w:cs="Arial"/>
                <w:b/>
                <w:bCs/>
                <w:sz w:val="15"/>
                <w:szCs w:val="15"/>
              </w:rPr>
              <w:t>ITEM</w:t>
            </w:r>
          </w:p>
        </w:tc>
        <w:tc>
          <w:tcPr>
            <w:tcW w:w="2242" w:type="pct"/>
            <w:shd w:val="clear" w:color="000000" w:fill="C0C0C0"/>
            <w:noWrap/>
            <w:vAlign w:val="center"/>
            <w:hideMark/>
          </w:tcPr>
          <w:p w:rsidR="00063513" w:rsidRPr="00711D45" w:rsidRDefault="00063513" w:rsidP="00063513">
            <w:pPr>
              <w:jc w:val="center"/>
              <w:rPr>
                <w:rFonts w:cs="Arial"/>
                <w:b/>
                <w:bCs/>
                <w:sz w:val="15"/>
                <w:szCs w:val="15"/>
              </w:rPr>
            </w:pPr>
            <w:r w:rsidRPr="00711D45">
              <w:rPr>
                <w:rFonts w:cs="Arial"/>
                <w:b/>
                <w:bCs/>
                <w:sz w:val="15"/>
                <w:szCs w:val="15"/>
              </w:rPr>
              <w:t>DESCRIÇÃO</w:t>
            </w:r>
          </w:p>
        </w:tc>
        <w:tc>
          <w:tcPr>
            <w:tcW w:w="269" w:type="pct"/>
            <w:shd w:val="clear" w:color="000000" w:fill="C0C0C0"/>
            <w:noWrap/>
            <w:vAlign w:val="center"/>
            <w:hideMark/>
          </w:tcPr>
          <w:p w:rsidR="00063513" w:rsidRPr="00711D45" w:rsidRDefault="00063513" w:rsidP="00063513">
            <w:pPr>
              <w:jc w:val="center"/>
              <w:rPr>
                <w:rFonts w:cs="Arial"/>
                <w:b/>
                <w:bCs/>
                <w:sz w:val="15"/>
                <w:szCs w:val="15"/>
              </w:rPr>
            </w:pPr>
            <w:r w:rsidRPr="00711D45">
              <w:rPr>
                <w:rFonts w:cs="Arial"/>
                <w:b/>
                <w:bCs/>
                <w:sz w:val="15"/>
                <w:szCs w:val="15"/>
              </w:rPr>
              <w:t>UND</w:t>
            </w:r>
          </w:p>
        </w:tc>
        <w:tc>
          <w:tcPr>
            <w:tcW w:w="505" w:type="pct"/>
            <w:shd w:val="clear" w:color="000000" w:fill="BFBFBF"/>
            <w:vAlign w:val="center"/>
            <w:hideMark/>
          </w:tcPr>
          <w:p w:rsidR="00063513" w:rsidRPr="00711D45" w:rsidRDefault="00063513" w:rsidP="00063513">
            <w:pPr>
              <w:jc w:val="center"/>
              <w:rPr>
                <w:rFonts w:cs="Arial"/>
                <w:b/>
                <w:bCs/>
                <w:sz w:val="15"/>
                <w:szCs w:val="15"/>
              </w:rPr>
            </w:pPr>
            <w:r w:rsidRPr="00711D45">
              <w:rPr>
                <w:rFonts w:cs="Arial"/>
                <w:b/>
                <w:bCs/>
                <w:sz w:val="15"/>
                <w:szCs w:val="15"/>
              </w:rPr>
              <w:t>QTD EXCLUSIVA PARA MPE’s (25%)</w:t>
            </w:r>
          </w:p>
        </w:tc>
        <w:tc>
          <w:tcPr>
            <w:tcW w:w="618"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QTD</w:t>
            </w:r>
          </w:p>
          <w:p w:rsidR="00063513" w:rsidRPr="00711D45" w:rsidRDefault="00063513" w:rsidP="00063513">
            <w:pPr>
              <w:jc w:val="center"/>
              <w:rPr>
                <w:rFonts w:cs="Arial"/>
                <w:b/>
                <w:bCs/>
                <w:sz w:val="15"/>
                <w:szCs w:val="15"/>
              </w:rPr>
            </w:pPr>
            <w:r w:rsidRPr="00711D45">
              <w:rPr>
                <w:rFonts w:cs="Arial"/>
                <w:b/>
                <w:bCs/>
                <w:sz w:val="15"/>
                <w:szCs w:val="15"/>
              </w:rPr>
              <w:t>REGRA GERAL DE LICITAÇÕES (75%)</w:t>
            </w:r>
          </w:p>
        </w:tc>
        <w:tc>
          <w:tcPr>
            <w:tcW w:w="512"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PREÇO UNITÁRIO MÁXIMO R$</w:t>
            </w:r>
          </w:p>
        </w:tc>
        <w:tc>
          <w:tcPr>
            <w:tcW w:w="553" w:type="pct"/>
            <w:shd w:val="clear" w:color="000000" w:fill="BFBFBF"/>
            <w:vAlign w:val="center"/>
          </w:tcPr>
          <w:p w:rsidR="00063513" w:rsidRPr="00711D45" w:rsidRDefault="00063513" w:rsidP="00063513">
            <w:pPr>
              <w:jc w:val="center"/>
              <w:rPr>
                <w:rFonts w:cs="Arial"/>
                <w:b/>
                <w:bCs/>
                <w:sz w:val="15"/>
                <w:szCs w:val="15"/>
              </w:rPr>
            </w:pPr>
            <w:r w:rsidRPr="00711D45">
              <w:rPr>
                <w:rFonts w:cs="Arial"/>
                <w:b/>
                <w:bCs/>
                <w:sz w:val="15"/>
                <w:szCs w:val="15"/>
              </w:rPr>
              <w:t>PREÇO TOTAL MÁXIMO R$</w:t>
            </w:r>
          </w:p>
        </w:tc>
      </w:tr>
      <w:tr w:rsidR="00063513" w:rsidRPr="00711D45" w:rsidTr="007A2996">
        <w:trPr>
          <w:trHeight w:val="20"/>
        </w:trPr>
        <w:tc>
          <w:tcPr>
            <w:tcW w:w="301" w:type="pct"/>
            <w:shd w:val="clear" w:color="auto" w:fill="auto"/>
            <w:noWrap/>
            <w:vAlign w:val="center"/>
          </w:tcPr>
          <w:p w:rsidR="00063513" w:rsidRPr="00711D45" w:rsidRDefault="007A2996" w:rsidP="00EC1D59">
            <w:pPr>
              <w:spacing w:line="200" w:lineRule="exact"/>
              <w:jc w:val="center"/>
              <w:rPr>
                <w:rFonts w:cs="Arial"/>
                <w:color w:val="000000"/>
                <w:sz w:val="15"/>
                <w:szCs w:val="15"/>
              </w:rPr>
            </w:pPr>
            <w:r>
              <w:rPr>
                <w:rFonts w:cs="Arial"/>
                <w:color w:val="000000"/>
                <w:sz w:val="15"/>
                <w:szCs w:val="15"/>
              </w:rPr>
              <w:t>1</w:t>
            </w:r>
          </w:p>
        </w:tc>
        <w:tc>
          <w:tcPr>
            <w:tcW w:w="2242" w:type="pct"/>
            <w:shd w:val="clear" w:color="auto" w:fill="auto"/>
          </w:tcPr>
          <w:p w:rsidR="00063513" w:rsidRDefault="008D6A9A" w:rsidP="00EC1D59">
            <w:pPr>
              <w:autoSpaceDE w:val="0"/>
              <w:autoSpaceDN w:val="0"/>
              <w:adjustRightInd w:val="0"/>
              <w:rPr>
                <w:rFonts w:ascii="Calibri" w:hAnsi="Calibri" w:cs="Calibri"/>
                <w:b/>
                <w:bCs/>
                <w:color w:val="000000"/>
                <w:sz w:val="16"/>
                <w:szCs w:val="16"/>
              </w:rPr>
            </w:pPr>
            <w:r w:rsidRPr="00FF7969">
              <w:rPr>
                <w:rFonts w:ascii="Calibri" w:hAnsi="Calibri" w:cs="Calibri"/>
                <w:b/>
                <w:bCs/>
                <w:color w:val="000000"/>
                <w:sz w:val="16"/>
                <w:szCs w:val="16"/>
              </w:rPr>
              <w:t>COLCHONETE INFANTIL.</w:t>
            </w:r>
          </w:p>
          <w:p w:rsidR="007A2996" w:rsidRPr="00711D45" w:rsidRDefault="007A2996" w:rsidP="00EC1D59">
            <w:pPr>
              <w:autoSpaceDE w:val="0"/>
              <w:autoSpaceDN w:val="0"/>
              <w:adjustRightInd w:val="0"/>
              <w:rPr>
                <w:rFonts w:cs="Arial"/>
                <w:sz w:val="15"/>
                <w:szCs w:val="15"/>
              </w:rPr>
            </w:pPr>
            <w:r w:rsidRPr="00FF7969">
              <w:rPr>
                <w:rFonts w:ascii="Calibri" w:hAnsi="Calibri" w:cs="Calibri"/>
                <w:sz w:val="16"/>
                <w:szCs w:val="16"/>
              </w:rPr>
              <w:t xml:space="preserve">MEDIDAS: </w:t>
            </w:r>
            <w:r w:rsidR="0079005B" w:rsidRPr="00FF7969">
              <w:rPr>
                <w:rFonts w:ascii="Calibri" w:hAnsi="Calibri" w:cs="Calibri"/>
                <w:sz w:val="16"/>
                <w:szCs w:val="16"/>
              </w:rPr>
              <w:t>1,30</w:t>
            </w:r>
            <w:r w:rsidR="0079005B">
              <w:rPr>
                <w:rFonts w:ascii="Calibri" w:hAnsi="Calibri" w:cs="Calibri"/>
                <w:sz w:val="16"/>
                <w:szCs w:val="16"/>
              </w:rPr>
              <w:t xml:space="preserve">m </w:t>
            </w:r>
            <w:r w:rsidR="0079005B" w:rsidRPr="00FF7969">
              <w:rPr>
                <w:rFonts w:ascii="Calibri" w:hAnsi="Calibri" w:cs="Calibri"/>
                <w:sz w:val="16"/>
                <w:szCs w:val="16"/>
              </w:rPr>
              <w:t>X</w:t>
            </w:r>
            <w:r w:rsidR="0079005B">
              <w:rPr>
                <w:rFonts w:ascii="Calibri" w:hAnsi="Calibri" w:cs="Calibri"/>
                <w:sz w:val="16"/>
                <w:szCs w:val="16"/>
              </w:rPr>
              <w:t xml:space="preserve"> </w:t>
            </w:r>
            <w:r w:rsidR="0079005B" w:rsidRPr="00FF7969">
              <w:rPr>
                <w:rFonts w:ascii="Calibri" w:hAnsi="Calibri" w:cs="Calibri"/>
                <w:sz w:val="16"/>
                <w:szCs w:val="16"/>
              </w:rPr>
              <w:t>0,60</w:t>
            </w:r>
            <w:r w:rsidR="0079005B">
              <w:rPr>
                <w:rFonts w:ascii="Calibri" w:hAnsi="Calibri" w:cs="Calibri"/>
                <w:sz w:val="16"/>
                <w:szCs w:val="16"/>
              </w:rPr>
              <w:t xml:space="preserve">m </w:t>
            </w:r>
            <w:r w:rsidR="0079005B" w:rsidRPr="00FF7969">
              <w:rPr>
                <w:rFonts w:ascii="Calibri" w:hAnsi="Calibri" w:cs="Calibri"/>
                <w:sz w:val="16"/>
                <w:szCs w:val="16"/>
              </w:rPr>
              <w:t>X</w:t>
            </w:r>
            <w:r w:rsidR="0079005B">
              <w:rPr>
                <w:rFonts w:ascii="Calibri" w:hAnsi="Calibri" w:cs="Calibri"/>
                <w:sz w:val="16"/>
                <w:szCs w:val="16"/>
              </w:rPr>
              <w:t xml:space="preserve"> </w:t>
            </w:r>
            <w:r w:rsidR="0079005B" w:rsidRPr="00FF7969">
              <w:rPr>
                <w:rFonts w:ascii="Calibri" w:hAnsi="Calibri" w:cs="Calibri"/>
                <w:sz w:val="16"/>
                <w:szCs w:val="16"/>
              </w:rPr>
              <w:t>10</w:t>
            </w:r>
            <w:r w:rsidR="0079005B">
              <w:rPr>
                <w:rFonts w:ascii="Calibri" w:hAnsi="Calibri" w:cs="Calibri"/>
                <w:sz w:val="16"/>
                <w:szCs w:val="16"/>
              </w:rPr>
              <w:t xml:space="preserve"> a </w:t>
            </w:r>
            <w:r w:rsidR="0079005B" w:rsidRPr="00FF7969">
              <w:rPr>
                <w:rFonts w:ascii="Calibri" w:hAnsi="Calibri" w:cs="Calibri"/>
                <w:sz w:val="16"/>
                <w:szCs w:val="16"/>
              </w:rPr>
              <w:t>12</w:t>
            </w:r>
            <w:r w:rsidR="0079005B">
              <w:rPr>
                <w:rFonts w:ascii="Calibri" w:hAnsi="Calibri" w:cs="Calibri"/>
                <w:sz w:val="16"/>
                <w:szCs w:val="16"/>
              </w:rPr>
              <w:t>cm de espessura</w:t>
            </w:r>
            <w:r w:rsidR="0079005B" w:rsidRPr="00FF7969">
              <w:rPr>
                <w:rFonts w:ascii="Calibri" w:hAnsi="Calibri" w:cs="Calibri"/>
                <w:sz w:val="16"/>
                <w:szCs w:val="16"/>
              </w:rPr>
              <w:t>.</w:t>
            </w:r>
            <w:r w:rsidRPr="00FF7969">
              <w:rPr>
                <w:rFonts w:ascii="Calibri" w:hAnsi="Calibri" w:cs="Calibri"/>
                <w:sz w:val="16"/>
                <w:szCs w:val="16"/>
              </w:rPr>
              <w:t xml:space="preserve"> ENCHIMENTO COM ESPUMA FLEXÍVEL DE 100% POLIURETANO, DENSIDADE ACIMA DE D20, COM SELO DO INMETRO DOBRÁVEL.</w:t>
            </w:r>
          </w:p>
          <w:p w:rsidR="007A2996" w:rsidRPr="00FF7969" w:rsidRDefault="007A2996" w:rsidP="007A2996">
            <w:pPr>
              <w:rPr>
                <w:rFonts w:ascii="Calibri" w:hAnsi="Calibri" w:cs="Calibri"/>
                <w:color w:val="000000"/>
                <w:sz w:val="16"/>
                <w:szCs w:val="16"/>
              </w:rPr>
            </w:pPr>
            <w:r w:rsidRPr="00FF7969">
              <w:rPr>
                <w:rFonts w:ascii="Calibri" w:hAnsi="Calibri" w:cs="Calibri"/>
                <w:color w:val="000000"/>
                <w:sz w:val="16"/>
                <w:szCs w:val="16"/>
              </w:rPr>
              <w:t>MATERIAL SINTÉTICO CORVIN AZUL DEL REY, COM ZÍPER E 4 ILHÓS, COM REVESTIMENTO IMPERMEÁVEL, ANTI-ÁCARO E ANTIALÉRGICO.</w:t>
            </w:r>
          </w:p>
          <w:p w:rsidR="007A2996" w:rsidRDefault="007A2996" w:rsidP="00EC1D59">
            <w:pPr>
              <w:autoSpaceDE w:val="0"/>
              <w:autoSpaceDN w:val="0"/>
              <w:adjustRightInd w:val="0"/>
              <w:rPr>
                <w:rFonts w:ascii="Calibri" w:hAnsi="Calibri" w:cs="Calibri"/>
                <w:color w:val="000000"/>
                <w:sz w:val="16"/>
                <w:szCs w:val="16"/>
              </w:rPr>
            </w:pPr>
            <w:r w:rsidRPr="00FF7969">
              <w:rPr>
                <w:rFonts w:ascii="Calibri" w:hAnsi="Calibri" w:cs="Calibri"/>
                <w:color w:val="000000"/>
                <w:sz w:val="16"/>
                <w:szCs w:val="16"/>
              </w:rPr>
              <w:t>ACONDICIONADO EM EMBALAGEM PLÁSTICA. PRODUTO DE ACORDO COM OS REQUISITOS E MÉTODOS DE ENSAIO DAS NORMAS ABNT NBR 13579-1 E 13579-2. PRAZO DE GARANTIA DO PROPONENTE PARA OS PRODUTOS OFERTADOS SERA DE FABRICAÇÃO.</w:t>
            </w:r>
          </w:p>
          <w:p w:rsidR="007A2996" w:rsidRPr="00F7034A" w:rsidRDefault="00053DC9" w:rsidP="00F7034A">
            <w:pPr>
              <w:autoSpaceDE w:val="0"/>
              <w:autoSpaceDN w:val="0"/>
              <w:adjustRightInd w:val="0"/>
              <w:jc w:val="center"/>
              <w:rPr>
                <w:rFonts w:ascii="Calibri" w:hAnsi="Calibri" w:cs="Calibri"/>
                <w:color w:val="000000"/>
                <w:sz w:val="16"/>
                <w:szCs w:val="16"/>
              </w:rPr>
            </w:pPr>
            <w:r w:rsidRPr="00AD3E0F">
              <w:rPr>
                <w:noProof/>
                <w:lang w:eastAsia="pt-BR"/>
              </w:rPr>
              <w:drawing>
                <wp:inline distT="0" distB="0" distL="0" distR="0" wp14:anchorId="4FBC3567" wp14:editId="0259999F">
                  <wp:extent cx="2428875" cy="800100"/>
                  <wp:effectExtent l="0" t="0" r="9525" b="0"/>
                  <wp:docPr id="1" name="Imagem 1" descr="Descrição: C:\Documents and Settings\cliente\Desktop\colcho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cliente\Desktop\colchone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28875" cy="800100"/>
                          </a:xfrm>
                          <a:prstGeom prst="rect">
                            <a:avLst/>
                          </a:prstGeom>
                          <a:noFill/>
                          <a:ln>
                            <a:noFill/>
                          </a:ln>
                        </pic:spPr>
                      </pic:pic>
                    </a:graphicData>
                  </a:graphic>
                </wp:inline>
              </w:drawing>
            </w:r>
          </w:p>
        </w:tc>
        <w:tc>
          <w:tcPr>
            <w:tcW w:w="269" w:type="pct"/>
            <w:shd w:val="clear" w:color="auto" w:fill="auto"/>
            <w:noWrap/>
            <w:vAlign w:val="center"/>
          </w:tcPr>
          <w:p w:rsidR="00063513" w:rsidRPr="00711D45" w:rsidRDefault="007A2996" w:rsidP="00EC1D59">
            <w:pPr>
              <w:spacing w:line="200" w:lineRule="exact"/>
              <w:jc w:val="center"/>
              <w:rPr>
                <w:rFonts w:cs="Arial"/>
                <w:sz w:val="15"/>
                <w:szCs w:val="15"/>
              </w:rPr>
            </w:pPr>
            <w:r>
              <w:rPr>
                <w:rFonts w:cs="Arial"/>
                <w:sz w:val="15"/>
                <w:szCs w:val="15"/>
              </w:rPr>
              <w:t>UN</w:t>
            </w:r>
          </w:p>
        </w:tc>
        <w:tc>
          <w:tcPr>
            <w:tcW w:w="505" w:type="pct"/>
            <w:shd w:val="clear" w:color="auto" w:fill="auto"/>
            <w:noWrap/>
            <w:vAlign w:val="center"/>
          </w:tcPr>
          <w:p w:rsidR="00063513" w:rsidRPr="00711D45" w:rsidRDefault="00063513" w:rsidP="00EC1D59">
            <w:pPr>
              <w:spacing w:line="200" w:lineRule="exact"/>
              <w:jc w:val="center"/>
              <w:rPr>
                <w:rFonts w:cs="Arial"/>
                <w:color w:val="000000"/>
                <w:sz w:val="15"/>
                <w:szCs w:val="15"/>
              </w:rPr>
            </w:pPr>
          </w:p>
        </w:tc>
        <w:tc>
          <w:tcPr>
            <w:tcW w:w="618" w:type="pct"/>
          </w:tcPr>
          <w:p w:rsidR="007A2996" w:rsidRDefault="007A2996" w:rsidP="00EC1D59">
            <w:pPr>
              <w:jc w:val="center"/>
              <w:rPr>
                <w:rFonts w:cs="Arial"/>
                <w:sz w:val="15"/>
                <w:szCs w:val="15"/>
              </w:rPr>
            </w:pPr>
          </w:p>
          <w:p w:rsidR="007A2996" w:rsidRDefault="007A2996" w:rsidP="00EC1D59">
            <w:pPr>
              <w:jc w:val="center"/>
              <w:rPr>
                <w:rFonts w:cs="Arial"/>
                <w:sz w:val="15"/>
                <w:szCs w:val="15"/>
              </w:rPr>
            </w:pPr>
          </w:p>
          <w:p w:rsidR="007A2996" w:rsidRDefault="007A2996" w:rsidP="00EC1D59">
            <w:pPr>
              <w:jc w:val="center"/>
              <w:rPr>
                <w:rFonts w:cs="Arial"/>
                <w:sz w:val="15"/>
                <w:szCs w:val="15"/>
              </w:rPr>
            </w:pPr>
          </w:p>
          <w:p w:rsidR="007A2996" w:rsidRDefault="007A2996" w:rsidP="00EC1D59">
            <w:pPr>
              <w:jc w:val="center"/>
              <w:rPr>
                <w:rFonts w:cs="Arial"/>
                <w:sz w:val="15"/>
                <w:szCs w:val="15"/>
              </w:rPr>
            </w:pPr>
          </w:p>
          <w:p w:rsidR="007A2996" w:rsidRDefault="007A2996" w:rsidP="00EC1D59">
            <w:pPr>
              <w:jc w:val="center"/>
              <w:rPr>
                <w:rFonts w:cs="Arial"/>
                <w:sz w:val="15"/>
                <w:szCs w:val="15"/>
              </w:rPr>
            </w:pPr>
          </w:p>
          <w:p w:rsidR="00FA7A87" w:rsidRDefault="00FA7A87" w:rsidP="00EC1D59">
            <w:pPr>
              <w:jc w:val="center"/>
              <w:rPr>
                <w:rFonts w:cs="Arial"/>
                <w:sz w:val="15"/>
                <w:szCs w:val="15"/>
              </w:rPr>
            </w:pPr>
          </w:p>
          <w:p w:rsidR="00FA7A87" w:rsidRDefault="00FA7A87" w:rsidP="00EC1D59">
            <w:pPr>
              <w:jc w:val="center"/>
              <w:rPr>
                <w:rFonts w:cs="Arial"/>
                <w:sz w:val="15"/>
                <w:szCs w:val="15"/>
              </w:rPr>
            </w:pPr>
          </w:p>
          <w:p w:rsidR="00FA7A87" w:rsidRDefault="00FA7A87" w:rsidP="00EC1D59">
            <w:pPr>
              <w:jc w:val="center"/>
              <w:rPr>
                <w:rFonts w:cs="Arial"/>
                <w:sz w:val="15"/>
                <w:szCs w:val="15"/>
              </w:rPr>
            </w:pPr>
          </w:p>
          <w:p w:rsidR="00FA7A87" w:rsidRDefault="00FA7A87" w:rsidP="00EC1D59">
            <w:pPr>
              <w:jc w:val="center"/>
              <w:rPr>
                <w:rFonts w:cs="Arial"/>
                <w:sz w:val="15"/>
                <w:szCs w:val="15"/>
              </w:rPr>
            </w:pPr>
          </w:p>
          <w:p w:rsidR="00FA7A87" w:rsidRDefault="00FA7A87" w:rsidP="00EC1D59">
            <w:pPr>
              <w:jc w:val="center"/>
              <w:rPr>
                <w:rFonts w:cs="Arial"/>
                <w:sz w:val="15"/>
                <w:szCs w:val="15"/>
              </w:rPr>
            </w:pPr>
          </w:p>
          <w:p w:rsidR="00063513" w:rsidRPr="00711D45" w:rsidRDefault="007A2996" w:rsidP="00EC1D59">
            <w:pPr>
              <w:jc w:val="center"/>
              <w:rPr>
                <w:rFonts w:cs="Arial"/>
                <w:sz w:val="15"/>
                <w:szCs w:val="15"/>
              </w:rPr>
            </w:pPr>
            <w:r>
              <w:rPr>
                <w:rFonts w:cs="Arial"/>
                <w:sz w:val="15"/>
                <w:szCs w:val="15"/>
              </w:rPr>
              <w:t>750</w:t>
            </w:r>
          </w:p>
        </w:tc>
        <w:tc>
          <w:tcPr>
            <w:tcW w:w="512" w:type="pct"/>
            <w:vAlign w:val="center"/>
          </w:tcPr>
          <w:p w:rsidR="00063513" w:rsidRPr="00711D45" w:rsidRDefault="00FA7A87" w:rsidP="00EC1D59">
            <w:pPr>
              <w:jc w:val="center"/>
              <w:rPr>
                <w:rFonts w:cs="Arial"/>
                <w:sz w:val="15"/>
                <w:szCs w:val="15"/>
              </w:rPr>
            </w:pPr>
            <w:r>
              <w:rPr>
                <w:rFonts w:cs="Arial"/>
                <w:sz w:val="15"/>
                <w:szCs w:val="15"/>
              </w:rPr>
              <w:t>152,00</w:t>
            </w:r>
          </w:p>
        </w:tc>
        <w:tc>
          <w:tcPr>
            <w:tcW w:w="553" w:type="pct"/>
            <w:vAlign w:val="center"/>
          </w:tcPr>
          <w:p w:rsidR="00063513" w:rsidRPr="00377552" w:rsidRDefault="00FA7A87" w:rsidP="004962B4">
            <w:pPr>
              <w:jc w:val="center"/>
              <w:rPr>
                <w:rFonts w:cs="Arial"/>
                <w:sz w:val="15"/>
                <w:szCs w:val="15"/>
              </w:rPr>
            </w:pPr>
            <w:r>
              <w:rPr>
                <w:rFonts w:cs="Arial"/>
                <w:sz w:val="15"/>
                <w:szCs w:val="15"/>
              </w:rPr>
              <w:t>114.000,00</w:t>
            </w:r>
          </w:p>
        </w:tc>
      </w:tr>
      <w:tr w:rsidR="007A2996" w:rsidRPr="00711D45" w:rsidTr="007A2996">
        <w:trPr>
          <w:trHeight w:val="20"/>
        </w:trPr>
        <w:tc>
          <w:tcPr>
            <w:tcW w:w="301" w:type="pct"/>
            <w:shd w:val="clear" w:color="auto" w:fill="auto"/>
            <w:noWrap/>
            <w:vAlign w:val="center"/>
          </w:tcPr>
          <w:p w:rsidR="007A2996" w:rsidRPr="00711D45" w:rsidRDefault="007A2996" w:rsidP="007A2996">
            <w:pPr>
              <w:spacing w:line="200" w:lineRule="exact"/>
              <w:jc w:val="center"/>
              <w:rPr>
                <w:rFonts w:cs="Arial"/>
                <w:color w:val="000000"/>
                <w:sz w:val="15"/>
                <w:szCs w:val="15"/>
              </w:rPr>
            </w:pPr>
            <w:r>
              <w:rPr>
                <w:rFonts w:cs="Arial"/>
                <w:color w:val="000000"/>
                <w:sz w:val="15"/>
                <w:szCs w:val="15"/>
              </w:rPr>
              <w:t>2</w:t>
            </w:r>
          </w:p>
        </w:tc>
        <w:tc>
          <w:tcPr>
            <w:tcW w:w="2242" w:type="pct"/>
            <w:shd w:val="clear" w:color="auto" w:fill="auto"/>
          </w:tcPr>
          <w:p w:rsidR="007A2996" w:rsidRDefault="007A2996" w:rsidP="007A2996">
            <w:pPr>
              <w:autoSpaceDE w:val="0"/>
              <w:autoSpaceDN w:val="0"/>
              <w:adjustRightInd w:val="0"/>
              <w:rPr>
                <w:rFonts w:ascii="Calibri" w:hAnsi="Calibri" w:cs="Calibri"/>
                <w:b/>
                <w:bCs/>
                <w:color w:val="000000"/>
                <w:sz w:val="16"/>
                <w:szCs w:val="16"/>
              </w:rPr>
            </w:pPr>
            <w:r w:rsidRPr="00FF7969">
              <w:rPr>
                <w:rFonts w:ascii="Calibri" w:hAnsi="Calibri" w:cs="Calibri"/>
                <w:b/>
                <w:bCs/>
                <w:color w:val="000000"/>
                <w:sz w:val="16"/>
                <w:szCs w:val="16"/>
              </w:rPr>
              <w:t>COLCHONETE INFANTIL.</w:t>
            </w:r>
          </w:p>
          <w:p w:rsidR="007A2996" w:rsidRPr="00711D45" w:rsidRDefault="007A2996" w:rsidP="007A2996">
            <w:pPr>
              <w:autoSpaceDE w:val="0"/>
              <w:autoSpaceDN w:val="0"/>
              <w:adjustRightInd w:val="0"/>
              <w:rPr>
                <w:rFonts w:cs="Arial"/>
                <w:sz w:val="15"/>
                <w:szCs w:val="15"/>
              </w:rPr>
            </w:pPr>
            <w:r w:rsidRPr="00FF7969">
              <w:rPr>
                <w:rFonts w:ascii="Calibri" w:hAnsi="Calibri" w:cs="Calibri"/>
                <w:sz w:val="16"/>
                <w:szCs w:val="16"/>
              </w:rPr>
              <w:t xml:space="preserve">MEDIDAS: </w:t>
            </w:r>
            <w:r w:rsidR="005E09BA" w:rsidRPr="00FF7969">
              <w:rPr>
                <w:rFonts w:ascii="Calibri" w:hAnsi="Calibri" w:cs="Calibri"/>
                <w:sz w:val="16"/>
                <w:szCs w:val="16"/>
              </w:rPr>
              <w:t>1,30</w:t>
            </w:r>
            <w:r w:rsidR="005E09BA">
              <w:rPr>
                <w:rFonts w:ascii="Calibri" w:hAnsi="Calibri" w:cs="Calibri"/>
                <w:sz w:val="16"/>
                <w:szCs w:val="16"/>
              </w:rPr>
              <w:t>m</w:t>
            </w:r>
            <w:r w:rsidR="0079005B">
              <w:rPr>
                <w:rFonts w:ascii="Calibri" w:hAnsi="Calibri" w:cs="Calibri"/>
                <w:sz w:val="16"/>
                <w:szCs w:val="16"/>
              </w:rPr>
              <w:t xml:space="preserve"> </w:t>
            </w:r>
            <w:r w:rsidR="005E09BA" w:rsidRPr="00FF7969">
              <w:rPr>
                <w:rFonts w:ascii="Calibri" w:hAnsi="Calibri" w:cs="Calibri"/>
                <w:sz w:val="16"/>
                <w:szCs w:val="16"/>
              </w:rPr>
              <w:t>X</w:t>
            </w:r>
            <w:r w:rsidR="0079005B">
              <w:rPr>
                <w:rFonts w:ascii="Calibri" w:hAnsi="Calibri" w:cs="Calibri"/>
                <w:sz w:val="16"/>
                <w:szCs w:val="16"/>
              </w:rPr>
              <w:t xml:space="preserve"> </w:t>
            </w:r>
            <w:r w:rsidR="005E09BA" w:rsidRPr="00FF7969">
              <w:rPr>
                <w:rFonts w:ascii="Calibri" w:hAnsi="Calibri" w:cs="Calibri"/>
                <w:sz w:val="16"/>
                <w:szCs w:val="16"/>
              </w:rPr>
              <w:t>0,60</w:t>
            </w:r>
            <w:r w:rsidR="005E09BA">
              <w:rPr>
                <w:rFonts w:ascii="Calibri" w:hAnsi="Calibri" w:cs="Calibri"/>
                <w:sz w:val="16"/>
                <w:szCs w:val="16"/>
              </w:rPr>
              <w:t>m</w:t>
            </w:r>
            <w:r w:rsidR="0079005B">
              <w:rPr>
                <w:rFonts w:ascii="Calibri" w:hAnsi="Calibri" w:cs="Calibri"/>
                <w:sz w:val="16"/>
                <w:szCs w:val="16"/>
              </w:rPr>
              <w:t xml:space="preserve"> </w:t>
            </w:r>
            <w:r w:rsidR="005E09BA" w:rsidRPr="00FF7969">
              <w:rPr>
                <w:rFonts w:ascii="Calibri" w:hAnsi="Calibri" w:cs="Calibri"/>
                <w:sz w:val="16"/>
                <w:szCs w:val="16"/>
              </w:rPr>
              <w:t>X</w:t>
            </w:r>
            <w:r w:rsidR="0079005B">
              <w:rPr>
                <w:rFonts w:ascii="Calibri" w:hAnsi="Calibri" w:cs="Calibri"/>
                <w:sz w:val="16"/>
                <w:szCs w:val="16"/>
              </w:rPr>
              <w:t xml:space="preserve"> </w:t>
            </w:r>
            <w:r w:rsidR="005E09BA" w:rsidRPr="00FF7969">
              <w:rPr>
                <w:rFonts w:ascii="Calibri" w:hAnsi="Calibri" w:cs="Calibri"/>
                <w:sz w:val="16"/>
                <w:szCs w:val="16"/>
              </w:rPr>
              <w:t>10</w:t>
            </w:r>
            <w:r w:rsidR="005E09BA">
              <w:rPr>
                <w:rFonts w:ascii="Calibri" w:hAnsi="Calibri" w:cs="Calibri"/>
                <w:sz w:val="16"/>
                <w:szCs w:val="16"/>
              </w:rPr>
              <w:t xml:space="preserve"> a </w:t>
            </w:r>
            <w:r w:rsidR="005E09BA" w:rsidRPr="00FF7969">
              <w:rPr>
                <w:rFonts w:ascii="Calibri" w:hAnsi="Calibri" w:cs="Calibri"/>
                <w:sz w:val="16"/>
                <w:szCs w:val="16"/>
              </w:rPr>
              <w:t>12</w:t>
            </w:r>
            <w:r w:rsidR="005E09BA">
              <w:rPr>
                <w:rFonts w:ascii="Calibri" w:hAnsi="Calibri" w:cs="Calibri"/>
                <w:sz w:val="16"/>
                <w:szCs w:val="16"/>
              </w:rPr>
              <w:t>cm de espessura</w:t>
            </w:r>
            <w:r w:rsidRPr="00FF7969">
              <w:rPr>
                <w:rFonts w:ascii="Calibri" w:hAnsi="Calibri" w:cs="Calibri"/>
                <w:sz w:val="16"/>
                <w:szCs w:val="16"/>
              </w:rPr>
              <w:t xml:space="preserve">. ENCHIMENTO COM ESPUMA FLEXÍVEL DE 100% POLIURETANO, DENSIDADE ACIMA DE D20, COM SELO DO INMETRO </w:t>
            </w:r>
            <w:r w:rsidR="00827FCE" w:rsidRPr="00FF7969">
              <w:rPr>
                <w:rFonts w:ascii="Calibri" w:hAnsi="Calibri" w:cs="Calibri"/>
                <w:sz w:val="16"/>
                <w:szCs w:val="16"/>
              </w:rPr>
              <w:t>DOBRÁVEL.</w:t>
            </w:r>
          </w:p>
          <w:p w:rsidR="007A2996" w:rsidRPr="00FF7969" w:rsidRDefault="007A2996" w:rsidP="007A2996">
            <w:pPr>
              <w:rPr>
                <w:rFonts w:ascii="Calibri" w:hAnsi="Calibri" w:cs="Calibri"/>
                <w:color w:val="000000"/>
                <w:sz w:val="16"/>
                <w:szCs w:val="16"/>
              </w:rPr>
            </w:pPr>
            <w:r w:rsidRPr="00FF7969">
              <w:rPr>
                <w:rFonts w:ascii="Calibri" w:hAnsi="Calibri" w:cs="Calibri"/>
                <w:color w:val="000000"/>
                <w:sz w:val="16"/>
                <w:szCs w:val="16"/>
              </w:rPr>
              <w:t>MATERIAL SINTÉTICO CORVIN AZUL DEL REY, COM ZÍPER E 4 ILHÓS, COM REVESTIMENTO IMPERMEÁVEL, ANTI-ÁCARO E ANTIALÉRGICO.</w:t>
            </w:r>
          </w:p>
          <w:p w:rsidR="007A2996" w:rsidRDefault="007A2996" w:rsidP="007A2996">
            <w:pPr>
              <w:autoSpaceDE w:val="0"/>
              <w:autoSpaceDN w:val="0"/>
              <w:adjustRightInd w:val="0"/>
              <w:rPr>
                <w:rFonts w:ascii="Calibri" w:hAnsi="Calibri" w:cs="Calibri"/>
                <w:color w:val="000000"/>
                <w:sz w:val="16"/>
                <w:szCs w:val="16"/>
              </w:rPr>
            </w:pPr>
            <w:r w:rsidRPr="00FF7969">
              <w:rPr>
                <w:rFonts w:ascii="Calibri" w:hAnsi="Calibri" w:cs="Calibri"/>
                <w:color w:val="000000"/>
                <w:sz w:val="16"/>
                <w:szCs w:val="16"/>
              </w:rPr>
              <w:t>ACONDICIONADO EM EMBALAGEM PLÁSTICA. PRODUTO DE ACORDO COM OS REQUISITOS E MÉTODOS DE ENSAIO DAS NORMAS ABNT NBR 13579-1 E 13579-2. PRAZO DE GARANTIA DO PROPONENTE PARA OS PRODUTOS OFERTADOS SERA DE FABRICAÇÃO.</w:t>
            </w:r>
          </w:p>
          <w:p w:rsidR="00053DC9" w:rsidRPr="00711D45" w:rsidRDefault="00053DC9" w:rsidP="007A2996">
            <w:pPr>
              <w:autoSpaceDE w:val="0"/>
              <w:autoSpaceDN w:val="0"/>
              <w:adjustRightInd w:val="0"/>
              <w:rPr>
                <w:rFonts w:cs="Arial"/>
                <w:sz w:val="15"/>
                <w:szCs w:val="15"/>
              </w:rPr>
            </w:pPr>
            <w:r w:rsidRPr="00AD3E0F">
              <w:rPr>
                <w:noProof/>
                <w:lang w:eastAsia="pt-BR"/>
              </w:rPr>
              <w:drawing>
                <wp:inline distT="0" distB="0" distL="0" distR="0">
                  <wp:extent cx="2468880" cy="866775"/>
                  <wp:effectExtent l="0" t="0" r="7620" b="9525"/>
                  <wp:docPr id="3" name="Imagem 3" descr="Descrição: C:\Documents and Settings\cliente\Desktop\colchon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Documents and Settings\cliente\Desktop\colchonet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68880" cy="866775"/>
                          </a:xfrm>
                          <a:prstGeom prst="rect">
                            <a:avLst/>
                          </a:prstGeom>
                          <a:noFill/>
                          <a:ln>
                            <a:noFill/>
                          </a:ln>
                        </pic:spPr>
                      </pic:pic>
                    </a:graphicData>
                  </a:graphic>
                </wp:inline>
              </w:drawing>
            </w:r>
          </w:p>
        </w:tc>
        <w:tc>
          <w:tcPr>
            <w:tcW w:w="269" w:type="pct"/>
            <w:shd w:val="clear" w:color="auto" w:fill="auto"/>
            <w:noWrap/>
            <w:vAlign w:val="center"/>
          </w:tcPr>
          <w:p w:rsidR="007A2996" w:rsidRPr="00711D45" w:rsidRDefault="007A2996" w:rsidP="007A2996">
            <w:pPr>
              <w:spacing w:line="200" w:lineRule="exact"/>
              <w:jc w:val="center"/>
              <w:rPr>
                <w:rFonts w:cs="Arial"/>
                <w:sz w:val="15"/>
                <w:szCs w:val="15"/>
              </w:rPr>
            </w:pPr>
            <w:r>
              <w:rPr>
                <w:rFonts w:cs="Arial"/>
                <w:sz w:val="15"/>
                <w:szCs w:val="15"/>
              </w:rPr>
              <w:t>UN</w:t>
            </w:r>
          </w:p>
        </w:tc>
        <w:tc>
          <w:tcPr>
            <w:tcW w:w="505" w:type="pct"/>
            <w:shd w:val="clear" w:color="auto" w:fill="auto"/>
            <w:noWrap/>
            <w:vAlign w:val="center"/>
          </w:tcPr>
          <w:p w:rsidR="007A2996" w:rsidRPr="00711D45" w:rsidRDefault="007A2996" w:rsidP="007A2996">
            <w:pPr>
              <w:spacing w:line="200" w:lineRule="exact"/>
              <w:jc w:val="center"/>
              <w:rPr>
                <w:rFonts w:cs="Arial"/>
                <w:color w:val="000000"/>
                <w:sz w:val="15"/>
                <w:szCs w:val="15"/>
              </w:rPr>
            </w:pPr>
            <w:r>
              <w:rPr>
                <w:rFonts w:cs="Arial"/>
                <w:color w:val="000000"/>
                <w:sz w:val="15"/>
                <w:szCs w:val="15"/>
              </w:rPr>
              <w:t>250</w:t>
            </w:r>
          </w:p>
        </w:tc>
        <w:tc>
          <w:tcPr>
            <w:tcW w:w="618" w:type="pct"/>
          </w:tcPr>
          <w:p w:rsidR="007A2996" w:rsidRDefault="007A2996" w:rsidP="007A2996">
            <w:pPr>
              <w:jc w:val="center"/>
              <w:rPr>
                <w:rFonts w:cs="Arial"/>
                <w:sz w:val="15"/>
                <w:szCs w:val="15"/>
              </w:rPr>
            </w:pPr>
          </w:p>
          <w:p w:rsidR="007A2996" w:rsidRDefault="007A2996" w:rsidP="007A2996">
            <w:pPr>
              <w:jc w:val="center"/>
              <w:rPr>
                <w:rFonts w:cs="Arial"/>
                <w:sz w:val="15"/>
                <w:szCs w:val="15"/>
              </w:rPr>
            </w:pPr>
          </w:p>
          <w:p w:rsidR="007A2996" w:rsidRDefault="007A2996" w:rsidP="007A2996">
            <w:pPr>
              <w:jc w:val="center"/>
              <w:rPr>
                <w:rFonts w:cs="Arial"/>
                <w:sz w:val="15"/>
                <w:szCs w:val="15"/>
              </w:rPr>
            </w:pPr>
          </w:p>
          <w:p w:rsidR="007A2996" w:rsidRDefault="007A2996" w:rsidP="007A2996">
            <w:pPr>
              <w:jc w:val="center"/>
              <w:rPr>
                <w:rFonts w:cs="Arial"/>
                <w:sz w:val="15"/>
                <w:szCs w:val="15"/>
              </w:rPr>
            </w:pPr>
          </w:p>
          <w:p w:rsidR="007A2996" w:rsidRDefault="007A2996" w:rsidP="007A2996">
            <w:pPr>
              <w:jc w:val="center"/>
              <w:rPr>
                <w:rFonts w:cs="Arial"/>
                <w:sz w:val="15"/>
                <w:szCs w:val="15"/>
              </w:rPr>
            </w:pPr>
          </w:p>
          <w:p w:rsidR="007A2996" w:rsidRPr="00711D45" w:rsidRDefault="007A2996" w:rsidP="007A2996">
            <w:pPr>
              <w:jc w:val="center"/>
              <w:rPr>
                <w:rFonts w:cs="Arial"/>
                <w:sz w:val="15"/>
                <w:szCs w:val="15"/>
              </w:rPr>
            </w:pPr>
          </w:p>
        </w:tc>
        <w:tc>
          <w:tcPr>
            <w:tcW w:w="512" w:type="pct"/>
            <w:vAlign w:val="center"/>
          </w:tcPr>
          <w:p w:rsidR="007A2996" w:rsidRPr="00711D45" w:rsidRDefault="00FA7A87" w:rsidP="007A2996">
            <w:pPr>
              <w:jc w:val="center"/>
              <w:rPr>
                <w:rFonts w:cs="Arial"/>
                <w:sz w:val="15"/>
                <w:szCs w:val="15"/>
              </w:rPr>
            </w:pPr>
            <w:r>
              <w:rPr>
                <w:rFonts w:cs="Arial"/>
                <w:sz w:val="15"/>
                <w:szCs w:val="15"/>
              </w:rPr>
              <w:t>152,00</w:t>
            </w:r>
          </w:p>
        </w:tc>
        <w:tc>
          <w:tcPr>
            <w:tcW w:w="553" w:type="pct"/>
            <w:vAlign w:val="center"/>
          </w:tcPr>
          <w:p w:rsidR="007A2996" w:rsidRPr="00377552" w:rsidRDefault="00FA7A87" w:rsidP="007A2996">
            <w:pPr>
              <w:jc w:val="center"/>
              <w:rPr>
                <w:rFonts w:cs="Arial"/>
                <w:sz w:val="15"/>
                <w:szCs w:val="15"/>
              </w:rPr>
            </w:pPr>
            <w:r>
              <w:rPr>
                <w:rFonts w:cs="Arial"/>
                <w:sz w:val="15"/>
                <w:szCs w:val="15"/>
              </w:rPr>
              <w:t>38.000,00</w:t>
            </w:r>
          </w:p>
        </w:tc>
      </w:tr>
      <w:tr w:rsidR="007A2996" w:rsidRPr="00711D45" w:rsidTr="007A2996">
        <w:trPr>
          <w:trHeight w:val="20"/>
        </w:trPr>
        <w:tc>
          <w:tcPr>
            <w:tcW w:w="301" w:type="pct"/>
            <w:shd w:val="clear" w:color="auto" w:fill="auto"/>
            <w:noWrap/>
            <w:vAlign w:val="center"/>
          </w:tcPr>
          <w:p w:rsidR="007A2996" w:rsidRPr="00711D45" w:rsidRDefault="007A2996" w:rsidP="007A2996">
            <w:pPr>
              <w:spacing w:line="200" w:lineRule="exact"/>
              <w:jc w:val="center"/>
              <w:rPr>
                <w:rFonts w:cs="Arial"/>
                <w:color w:val="000000"/>
                <w:sz w:val="15"/>
                <w:szCs w:val="15"/>
              </w:rPr>
            </w:pPr>
            <w:r>
              <w:rPr>
                <w:rFonts w:cs="Arial"/>
                <w:color w:val="000000"/>
                <w:sz w:val="15"/>
                <w:szCs w:val="15"/>
              </w:rPr>
              <w:t>3</w:t>
            </w:r>
          </w:p>
        </w:tc>
        <w:tc>
          <w:tcPr>
            <w:tcW w:w="2242" w:type="pct"/>
            <w:shd w:val="clear" w:color="auto" w:fill="auto"/>
          </w:tcPr>
          <w:p w:rsidR="007A2996" w:rsidRDefault="007A2996" w:rsidP="007A2996">
            <w:pPr>
              <w:autoSpaceDE w:val="0"/>
              <w:autoSpaceDN w:val="0"/>
              <w:adjustRightInd w:val="0"/>
              <w:rPr>
                <w:rFonts w:ascii="Calibri" w:hAnsi="Calibri" w:cs="Calibri"/>
                <w:b/>
                <w:bCs/>
                <w:color w:val="000000"/>
                <w:sz w:val="16"/>
                <w:szCs w:val="16"/>
              </w:rPr>
            </w:pPr>
            <w:r w:rsidRPr="00FF7969">
              <w:rPr>
                <w:rFonts w:ascii="Calibri" w:hAnsi="Calibri" w:cs="Calibri"/>
                <w:b/>
                <w:bCs/>
                <w:color w:val="000000"/>
                <w:sz w:val="16"/>
                <w:szCs w:val="16"/>
              </w:rPr>
              <w:t>PLACA DE TATAME.</w:t>
            </w:r>
          </w:p>
          <w:p w:rsidR="007A2996" w:rsidRPr="00711D45" w:rsidRDefault="007A2996" w:rsidP="007A2996">
            <w:pPr>
              <w:autoSpaceDE w:val="0"/>
              <w:autoSpaceDN w:val="0"/>
              <w:adjustRightInd w:val="0"/>
              <w:rPr>
                <w:rFonts w:cs="Arial"/>
                <w:sz w:val="15"/>
                <w:szCs w:val="15"/>
              </w:rPr>
            </w:pPr>
            <w:r w:rsidRPr="00FF7969">
              <w:rPr>
                <w:rFonts w:ascii="Calibri" w:hAnsi="Calibri" w:cs="Calibri"/>
                <w:color w:val="000000"/>
                <w:sz w:val="16"/>
                <w:szCs w:val="16"/>
              </w:rPr>
              <w:t>MATERI</w:t>
            </w:r>
            <w:r w:rsidR="00827FCE">
              <w:rPr>
                <w:rFonts w:ascii="Calibri" w:hAnsi="Calibri" w:cs="Calibri"/>
                <w:color w:val="000000"/>
                <w:sz w:val="16"/>
                <w:szCs w:val="16"/>
              </w:rPr>
              <w:t>A</w:t>
            </w:r>
            <w:r w:rsidRPr="00FF7969">
              <w:rPr>
                <w:rFonts w:ascii="Calibri" w:hAnsi="Calibri" w:cs="Calibri"/>
                <w:color w:val="000000"/>
                <w:sz w:val="16"/>
                <w:szCs w:val="16"/>
              </w:rPr>
              <w:t>L EM EVA, ANTI-TOXICO, ANTI-FUNGICO, ANTI-ÁCARO E ISOLANTE TÉRMICO.</w:t>
            </w:r>
          </w:p>
          <w:p w:rsidR="007A2996" w:rsidRPr="00FF7969" w:rsidRDefault="005E09BA" w:rsidP="007A2996">
            <w:pPr>
              <w:rPr>
                <w:rFonts w:ascii="Calibri" w:hAnsi="Calibri" w:cs="Calibri"/>
                <w:sz w:val="16"/>
                <w:szCs w:val="16"/>
              </w:rPr>
            </w:pPr>
            <w:r>
              <w:rPr>
                <w:rFonts w:ascii="Calibri" w:hAnsi="Calibri" w:cs="Calibri"/>
                <w:sz w:val="16"/>
                <w:szCs w:val="16"/>
              </w:rPr>
              <w:t>TAMANHO 1m</w:t>
            </w:r>
            <w:r w:rsidR="007A2996" w:rsidRPr="00FF7969">
              <w:rPr>
                <w:rFonts w:ascii="Calibri" w:hAnsi="Calibri" w:cs="Calibri"/>
                <w:sz w:val="16"/>
                <w:szCs w:val="16"/>
              </w:rPr>
              <w:t xml:space="preserve"> X </w:t>
            </w:r>
            <w:r>
              <w:rPr>
                <w:rFonts w:ascii="Calibri" w:hAnsi="Calibri" w:cs="Calibri"/>
                <w:sz w:val="16"/>
                <w:szCs w:val="16"/>
              </w:rPr>
              <w:t>1m</w:t>
            </w:r>
            <w:r w:rsidR="007A2996" w:rsidRPr="00FF7969">
              <w:rPr>
                <w:rFonts w:ascii="Calibri" w:hAnsi="Calibri" w:cs="Calibri"/>
                <w:sz w:val="16"/>
                <w:szCs w:val="16"/>
              </w:rPr>
              <w:t>, ESPESSURA DE 20</w:t>
            </w:r>
            <w:r>
              <w:rPr>
                <w:rFonts w:ascii="Calibri" w:hAnsi="Calibri" w:cs="Calibri"/>
                <w:sz w:val="16"/>
                <w:szCs w:val="16"/>
              </w:rPr>
              <w:t>mm</w:t>
            </w:r>
            <w:r w:rsidR="007A2996" w:rsidRPr="00FF7969">
              <w:rPr>
                <w:rFonts w:ascii="Calibri" w:hAnsi="Calibri" w:cs="Calibri"/>
                <w:sz w:val="16"/>
                <w:szCs w:val="16"/>
              </w:rPr>
              <w:t>.</w:t>
            </w:r>
          </w:p>
          <w:p w:rsidR="007A2996" w:rsidRPr="00711D45" w:rsidRDefault="007A2996" w:rsidP="007A2996">
            <w:pPr>
              <w:autoSpaceDE w:val="0"/>
              <w:autoSpaceDN w:val="0"/>
              <w:adjustRightInd w:val="0"/>
              <w:rPr>
                <w:rFonts w:cs="Arial"/>
                <w:sz w:val="15"/>
                <w:szCs w:val="15"/>
              </w:rPr>
            </w:pPr>
            <w:r w:rsidRPr="00FF7969">
              <w:rPr>
                <w:rFonts w:ascii="Calibri" w:hAnsi="Calibri" w:cs="Calibri"/>
                <w:color w:val="000000"/>
                <w:sz w:val="16"/>
                <w:szCs w:val="16"/>
              </w:rPr>
              <w:t>COM SISTEMA DE ENCAIXE E ANTIDERRAPANTE.</w:t>
            </w:r>
          </w:p>
          <w:p w:rsidR="007A2996" w:rsidRPr="00FF7969" w:rsidRDefault="007A2996" w:rsidP="007A2996">
            <w:pPr>
              <w:rPr>
                <w:rFonts w:ascii="Calibri" w:hAnsi="Calibri" w:cs="Calibri"/>
                <w:color w:val="000000"/>
                <w:sz w:val="16"/>
                <w:szCs w:val="16"/>
              </w:rPr>
            </w:pPr>
            <w:r w:rsidRPr="00FF7969">
              <w:rPr>
                <w:rFonts w:ascii="Calibri" w:hAnsi="Calibri" w:cs="Calibri"/>
                <w:color w:val="000000"/>
                <w:sz w:val="16"/>
                <w:szCs w:val="16"/>
              </w:rPr>
              <w:t>MATERIAL QUE EVITA ONDULAÇÕES E FÁCIL HIGIENIZAÇÃO.</w:t>
            </w:r>
          </w:p>
          <w:p w:rsidR="00053DC9" w:rsidRDefault="007A2996" w:rsidP="007A2996">
            <w:pPr>
              <w:autoSpaceDE w:val="0"/>
              <w:autoSpaceDN w:val="0"/>
              <w:adjustRightInd w:val="0"/>
              <w:rPr>
                <w:rFonts w:ascii="Calibri" w:hAnsi="Calibri" w:cs="Calibri"/>
                <w:color w:val="000000"/>
                <w:sz w:val="16"/>
                <w:szCs w:val="16"/>
              </w:rPr>
            </w:pPr>
            <w:r w:rsidRPr="00FF7969">
              <w:rPr>
                <w:rFonts w:ascii="Calibri" w:hAnsi="Calibri" w:cs="Calibri"/>
                <w:color w:val="000000"/>
                <w:sz w:val="16"/>
                <w:szCs w:val="16"/>
              </w:rPr>
              <w:t>CORES AZUL, AMARELO, VERDE E VERMELHO, AS CORES SERÃO DEFINIDAS PELA CONTRATANTE. PRAZO DE GARANTIA DO PROPONENTE PARA OS PRODUTOS OFERTADOS SERA DE FABRICAÇÃO</w:t>
            </w:r>
            <w:r w:rsidR="00053DC9">
              <w:rPr>
                <w:rFonts w:ascii="Calibri" w:hAnsi="Calibri" w:cs="Calibri"/>
                <w:color w:val="000000"/>
                <w:sz w:val="16"/>
                <w:szCs w:val="16"/>
              </w:rPr>
              <w:t>.</w:t>
            </w:r>
          </w:p>
          <w:p w:rsidR="007A2996" w:rsidRPr="00C75F27" w:rsidRDefault="00053DC9" w:rsidP="007A2996">
            <w:pPr>
              <w:autoSpaceDE w:val="0"/>
              <w:autoSpaceDN w:val="0"/>
              <w:adjustRightInd w:val="0"/>
              <w:rPr>
                <w:rFonts w:ascii="Calibri" w:hAnsi="Calibri" w:cs="Calibri"/>
                <w:color w:val="000000"/>
                <w:sz w:val="16"/>
                <w:szCs w:val="16"/>
              </w:rPr>
            </w:pPr>
            <w:r w:rsidRPr="00AD3E0F">
              <w:rPr>
                <w:noProof/>
                <w:lang w:eastAsia="pt-BR"/>
              </w:rPr>
              <w:drawing>
                <wp:inline distT="0" distB="0" distL="0" distR="0">
                  <wp:extent cx="2009775" cy="647700"/>
                  <wp:effectExtent l="0" t="0" r="9525" b="0"/>
                  <wp:docPr id="4" name="Imagem 4" descr="Descrição: Descrição: TAT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1" descr="Descrição: Descrição: TAT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9775" cy="647700"/>
                          </a:xfrm>
                          <a:prstGeom prst="rect">
                            <a:avLst/>
                          </a:prstGeom>
                          <a:noFill/>
                          <a:ln>
                            <a:noFill/>
                          </a:ln>
                        </pic:spPr>
                      </pic:pic>
                    </a:graphicData>
                  </a:graphic>
                </wp:inline>
              </w:drawing>
            </w:r>
          </w:p>
        </w:tc>
        <w:tc>
          <w:tcPr>
            <w:tcW w:w="269" w:type="pct"/>
            <w:shd w:val="clear" w:color="auto" w:fill="auto"/>
            <w:noWrap/>
            <w:vAlign w:val="center"/>
          </w:tcPr>
          <w:p w:rsidR="007A2996" w:rsidRPr="00711D45" w:rsidRDefault="007A2996" w:rsidP="007A2996">
            <w:pPr>
              <w:spacing w:line="200" w:lineRule="exact"/>
              <w:jc w:val="center"/>
              <w:rPr>
                <w:rFonts w:cs="Arial"/>
                <w:sz w:val="15"/>
                <w:szCs w:val="15"/>
              </w:rPr>
            </w:pPr>
            <w:r>
              <w:rPr>
                <w:rFonts w:cs="Arial"/>
                <w:sz w:val="15"/>
                <w:szCs w:val="15"/>
              </w:rPr>
              <w:t>UN</w:t>
            </w:r>
          </w:p>
        </w:tc>
        <w:tc>
          <w:tcPr>
            <w:tcW w:w="505" w:type="pct"/>
            <w:shd w:val="clear" w:color="auto" w:fill="auto"/>
            <w:noWrap/>
            <w:vAlign w:val="center"/>
          </w:tcPr>
          <w:p w:rsidR="007A2996" w:rsidRPr="00711D45" w:rsidRDefault="007A2996" w:rsidP="007A2996">
            <w:pPr>
              <w:spacing w:line="200" w:lineRule="exact"/>
              <w:jc w:val="center"/>
              <w:rPr>
                <w:rFonts w:cs="Arial"/>
                <w:color w:val="000000"/>
                <w:sz w:val="15"/>
                <w:szCs w:val="15"/>
              </w:rPr>
            </w:pPr>
            <w:r>
              <w:rPr>
                <w:rFonts w:cs="Arial"/>
                <w:color w:val="000000"/>
                <w:sz w:val="15"/>
                <w:szCs w:val="15"/>
              </w:rPr>
              <w:t>1.000</w:t>
            </w:r>
          </w:p>
        </w:tc>
        <w:tc>
          <w:tcPr>
            <w:tcW w:w="618" w:type="pct"/>
          </w:tcPr>
          <w:p w:rsidR="007A2996" w:rsidRPr="00711D45" w:rsidRDefault="007A2996" w:rsidP="007A2996">
            <w:pPr>
              <w:jc w:val="center"/>
              <w:rPr>
                <w:rFonts w:cs="Arial"/>
                <w:sz w:val="15"/>
                <w:szCs w:val="15"/>
              </w:rPr>
            </w:pPr>
          </w:p>
        </w:tc>
        <w:tc>
          <w:tcPr>
            <w:tcW w:w="512" w:type="pct"/>
            <w:vAlign w:val="center"/>
          </w:tcPr>
          <w:p w:rsidR="007A2996" w:rsidRPr="00711D45" w:rsidRDefault="00FA7A87" w:rsidP="007A2996">
            <w:pPr>
              <w:jc w:val="center"/>
              <w:rPr>
                <w:rFonts w:cs="Arial"/>
                <w:sz w:val="15"/>
                <w:szCs w:val="15"/>
              </w:rPr>
            </w:pPr>
            <w:r>
              <w:rPr>
                <w:rFonts w:cs="Arial"/>
                <w:sz w:val="15"/>
                <w:szCs w:val="15"/>
              </w:rPr>
              <w:t>72,22</w:t>
            </w:r>
          </w:p>
        </w:tc>
        <w:tc>
          <w:tcPr>
            <w:tcW w:w="553" w:type="pct"/>
            <w:vAlign w:val="center"/>
          </w:tcPr>
          <w:p w:rsidR="007A2996" w:rsidRPr="00377552" w:rsidRDefault="00FA7A87" w:rsidP="007A2996">
            <w:pPr>
              <w:jc w:val="center"/>
              <w:rPr>
                <w:rFonts w:cs="Arial"/>
                <w:sz w:val="15"/>
                <w:szCs w:val="15"/>
              </w:rPr>
            </w:pPr>
            <w:r>
              <w:rPr>
                <w:rFonts w:cs="Arial"/>
                <w:sz w:val="15"/>
                <w:szCs w:val="15"/>
              </w:rPr>
              <w:t>72.220,00</w:t>
            </w:r>
          </w:p>
        </w:tc>
      </w:tr>
      <w:tr w:rsidR="007A2996" w:rsidRPr="00711D45" w:rsidTr="007A2996">
        <w:trPr>
          <w:trHeight w:val="485"/>
        </w:trPr>
        <w:tc>
          <w:tcPr>
            <w:tcW w:w="301" w:type="pct"/>
          </w:tcPr>
          <w:p w:rsidR="007A2996" w:rsidRPr="00711D45" w:rsidRDefault="007A2996" w:rsidP="007A2996">
            <w:pPr>
              <w:spacing w:line="200" w:lineRule="exact"/>
              <w:jc w:val="center"/>
              <w:rPr>
                <w:rFonts w:cs="Arial"/>
                <w:b/>
                <w:color w:val="000000"/>
                <w:sz w:val="15"/>
                <w:szCs w:val="15"/>
              </w:rPr>
            </w:pPr>
          </w:p>
        </w:tc>
        <w:tc>
          <w:tcPr>
            <w:tcW w:w="4146" w:type="pct"/>
            <w:gridSpan w:val="5"/>
            <w:shd w:val="clear" w:color="auto" w:fill="auto"/>
            <w:noWrap/>
            <w:vAlign w:val="center"/>
          </w:tcPr>
          <w:p w:rsidR="007A2996" w:rsidRPr="00711D45" w:rsidRDefault="007A2996" w:rsidP="007A2996">
            <w:pPr>
              <w:spacing w:line="200" w:lineRule="exact"/>
              <w:jc w:val="center"/>
              <w:rPr>
                <w:rFonts w:cs="Arial"/>
                <w:b/>
                <w:color w:val="000000"/>
                <w:sz w:val="15"/>
                <w:szCs w:val="15"/>
              </w:rPr>
            </w:pPr>
            <w:r w:rsidRPr="00711D45">
              <w:rPr>
                <w:rFonts w:cs="Arial"/>
                <w:b/>
                <w:color w:val="000000"/>
                <w:sz w:val="15"/>
                <w:szCs w:val="15"/>
              </w:rPr>
              <w:t>TOTAL GERAL</w:t>
            </w:r>
          </w:p>
        </w:tc>
        <w:tc>
          <w:tcPr>
            <w:tcW w:w="553" w:type="pct"/>
            <w:vAlign w:val="center"/>
          </w:tcPr>
          <w:p w:rsidR="007A2996" w:rsidRPr="00711D45" w:rsidRDefault="00AA71F1" w:rsidP="007A2996">
            <w:pPr>
              <w:jc w:val="center"/>
              <w:rPr>
                <w:rFonts w:cs="Arial"/>
                <w:b/>
                <w:color w:val="000000"/>
                <w:sz w:val="15"/>
                <w:szCs w:val="15"/>
              </w:rPr>
            </w:pPr>
            <w:r>
              <w:rPr>
                <w:rFonts w:cs="Arial"/>
                <w:b/>
                <w:color w:val="000000"/>
                <w:sz w:val="15"/>
                <w:szCs w:val="15"/>
              </w:rPr>
              <w:fldChar w:fldCharType="begin"/>
            </w:r>
            <w:r>
              <w:rPr>
                <w:rFonts w:cs="Arial"/>
                <w:b/>
                <w:color w:val="000000"/>
                <w:sz w:val="15"/>
                <w:szCs w:val="15"/>
              </w:rPr>
              <w:instrText xml:space="preserve"> =SUM(ABOVE) </w:instrText>
            </w:r>
            <w:r>
              <w:rPr>
                <w:rFonts w:cs="Arial"/>
                <w:b/>
                <w:color w:val="000000"/>
                <w:sz w:val="15"/>
                <w:szCs w:val="15"/>
              </w:rPr>
              <w:fldChar w:fldCharType="separate"/>
            </w:r>
            <w:r>
              <w:rPr>
                <w:rFonts w:cs="Arial"/>
                <w:b/>
                <w:noProof/>
                <w:color w:val="000000"/>
                <w:sz w:val="15"/>
                <w:szCs w:val="15"/>
              </w:rPr>
              <w:t>224.220</w:t>
            </w:r>
            <w:r>
              <w:rPr>
                <w:rFonts w:cs="Arial"/>
                <w:b/>
                <w:color w:val="000000"/>
                <w:sz w:val="15"/>
                <w:szCs w:val="15"/>
              </w:rPr>
              <w:fldChar w:fldCharType="end"/>
            </w:r>
            <w:r>
              <w:rPr>
                <w:rFonts w:cs="Arial"/>
                <w:b/>
                <w:color w:val="000000"/>
                <w:sz w:val="15"/>
                <w:szCs w:val="15"/>
              </w:rPr>
              <w:t>,00</w:t>
            </w:r>
          </w:p>
        </w:tc>
      </w:tr>
    </w:tbl>
    <w:p w:rsidR="00D16520" w:rsidRDefault="002F55E1" w:rsidP="00711D45">
      <w:pPr>
        <w:spacing w:line="280" w:lineRule="exact"/>
        <w:rPr>
          <w:rFonts w:cs="Arial"/>
          <w:sz w:val="15"/>
          <w:szCs w:val="15"/>
        </w:rPr>
      </w:pPr>
      <w:r w:rsidRPr="00711D45">
        <w:rPr>
          <w:rFonts w:cs="Arial"/>
          <w:sz w:val="15"/>
          <w:szCs w:val="15"/>
        </w:rPr>
        <w:t xml:space="preserve">        </w:t>
      </w:r>
    </w:p>
    <w:p w:rsidR="007A2996" w:rsidRPr="00AA71F1" w:rsidRDefault="002F55E1" w:rsidP="007A2996">
      <w:pPr>
        <w:rPr>
          <w:rFonts w:cs="Arial"/>
          <w:b/>
          <w:szCs w:val="20"/>
        </w:rPr>
      </w:pPr>
      <w:r w:rsidRPr="00AA71F1">
        <w:rPr>
          <w:rFonts w:cs="Arial"/>
          <w:szCs w:val="20"/>
        </w:rPr>
        <w:t xml:space="preserve">  </w:t>
      </w:r>
      <w:r w:rsidR="007A2996" w:rsidRPr="00AA71F1">
        <w:rPr>
          <w:rFonts w:cs="Arial"/>
          <w:b/>
          <w:szCs w:val="20"/>
        </w:rPr>
        <w:t>OBS: Todos os Produtos Certificados e Aprovados pelo Inmetro.</w:t>
      </w:r>
    </w:p>
    <w:p w:rsidR="002F55E1" w:rsidRPr="00711D45" w:rsidRDefault="002F55E1" w:rsidP="007A2996">
      <w:pPr>
        <w:spacing w:line="280" w:lineRule="exact"/>
        <w:rPr>
          <w:rFonts w:cs="Arial"/>
          <w:sz w:val="15"/>
          <w:szCs w:val="15"/>
        </w:rPr>
      </w:pPr>
    </w:p>
    <w:p w:rsidR="00055CF8" w:rsidRPr="00711D45" w:rsidRDefault="00055CF8" w:rsidP="00A745EA">
      <w:pPr>
        <w:jc w:val="center"/>
        <w:rPr>
          <w:rFonts w:cs="Arial"/>
          <w:b/>
          <w:snapToGrid w:val="0"/>
          <w:color w:val="000000"/>
          <w:sz w:val="15"/>
          <w:szCs w:val="15"/>
        </w:rPr>
      </w:pPr>
    </w:p>
    <w:p w:rsidR="00525135" w:rsidRDefault="00525135" w:rsidP="00EA2956">
      <w:pPr>
        <w:spacing w:line="400" w:lineRule="exact"/>
        <w:jc w:val="center"/>
        <w:rPr>
          <w:rFonts w:cs="Arial"/>
          <w:b/>
        </w:rPr>
      </w:pPr>
    </w:p>
    <w:p w:rsidR="00590AE1" w:rsidRDefault="00590AE1">
      <w:pPr>
        <w:suppressAutoHyphens w:val="0"/>
        <w:jc w:val="left"/>
        <w:rPr>
          <w:rFonts w:cs="Arial"/>
          <w:b/>
        </w:rPr>
      </w:pPr>
      <w:r>
        <w:rPr>
          <w:rFonts w:cs="Arial"/>
          <w:b/>
        </w:rPr>
        <w:br w:type="page"/>
      </w:r>
    </w:p>
    <w:p w:rsidR="00FF3C08" w:rsidRPr="00F90AF7" w:rsidRDefault="00FF3C08" w:rsidP="00EA2956">
      <w:pPr>
        <w:spacing w:line="400" w:lineRule="exact"/>
        <w:jc w:val="center"/>
        <w:rPr>
          <w:rFonts w:cs="Arial"/>
          <w:b/>
          <w:bCs/>
          <w:spacing w:val="-2"/>
        </w:rPr>
      </w:pPr>
      <w:r w:rsidRPr="00F90AF7">
        <w:rPr>
          <w:rFonts w:cs="Arial"/>
          <w:b/>
        </w:rPr>
        <w:lastRenderedPageBreak/>
        <w:t xml:space="preserve">ANEXO III - </w:t>
      </w:r>
      <w:r w:rsidRPr="00F90AF7">
        <w:rPr>
          <w:rFonts w:cs="Arial"/>
          <w:b/>
          <w:spacing w:val="-2"/>
        </w:rPr>
        <w:t>DECLARAÇÃO DE INEXISTÊNCIA DE FATO SUPERVENIENTE IMPEDITIVO DA HABILITAÇÃO</w:t>
      </w:r>
    </w:p>
    <w:p w:rsidR="00FF3C08" w:rsidRPr="00B67485" w:rsidRDefault="00FF3C08" w:rsidP="00FF3C08">
      <w:pPr>
        <w:spacing w:line="240" w:lineRule="exact"/>
        <w:rPr>
          <w:rFonts w:cs="Arial"/>
          <w:sz w:val="22"/>
        </w:rPr>
      </w:pPr>
    </w:p>
    <w:p w:rsidR="00FF3C08" w:rsidRPr="00B67485" w:rsidRDefault="00FF3C08" w:rsidP="00FF3C08">
      <w:pPr>
        <w:spacing w:line="240" w:lineRule="exact"/>
        <w:jc w:val="center"/>
        <w:rPr>
          <w:rFonts w:cs="Arial"/>
          <w:sz w:val="22"/>
        </w:rPr>
      </w:pPr>
    </w:p>
    <w:p w:rsidR="00FF3C08" w:rsidRPr="00B67485" w:rsidRDefault="00FF3C08" w:rsidP="00FF3C08">
      <w:pPr>
        <w:spacing w:line="240" w:lineRule="exact"/>
        <w:jc w:val="center"/>
        <w:rPr>
          <w:rFonts w:cs="Arial"/>
        </w:rPr>
      </w:pPr>
      <w:r w:rsidRPr="00B67485">
        <w:rPr>
          <w:rFonts w:cs="Arial"/>
        </w:rPr>
        <w:t>"M      O      D      E      L      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rPr>
          <w:rFonts w:cs="Arial"/>
        </w:rPr>
      </w:pPr>
      <w:r w:rsidRPr="00B67485">
        <w:rPr>
          <w:rFonts w:cs="Arial"/>
        </w:rPr>
        <w:tab/>
      </w:r>
      <w:r w:rsidRPr="00B67485">
        <w:rPr>
          <w:rFonts w:cs="Arial"/>
        </w:rPr>
        <w:tab/>
      </w:r>
    </w:p>
    <w:p w:rsidR="00FF3C08" w:rsidRPr="00B67485" w:rsidRDefault="00FF3C08" w:rsidP="00FF3C08">
      <w:pPr>
        <w:spacing w:line="240" w:lineRule="exact"/>
        <w:jc w:val="center"/>
        <w:rPr>
          <w:rFonts w:cs="Arial"/>
        </w:rPr>
      </w:pPr>
      <w:r w:rsidRPr="00B67485">
        <w:rPr>
          <w:rFonts w:cs="Arial"/>
        </w:rPr>
        <w:t>RAZÃO SOCIAL DA EMPRESA</w:t>
      </w:r>
    </w:p>
    <w:p w:rsidR="00FF3C08" w:rsidRPr="00B67485" w:rsidRDefault="00FF3C08" w:rsidP="00FF3C08">
      <w:pPr>
        <w:spacing w:line="240" w:lineRule="exact"/>
        <w:jc w:val="center"/>
        <w:rPr>
          <w:rFonts w:cs="Arial"/>
        </w:rPr>
      </w:pPr>
      <w:r w:rsidRPr="00B67485">
        <w:rPr>
          <w:rFonts w:cs="Arial"/>
        </w:rPr>
        <w:t xml:space="preserve">CNPJ               </w:t>
      </w:r>
    </w:p>
    <w:p w:rsidR="00FF3C08" w:rsidRPr="00B67485" w:rsidRDefault="00FF3C08" w:rsidP="00FF3C08">
      <w:pPr>
        <w:spacing w:line="240" w:lineRule="exact"/>
        <w:jc w:val="center"/>
        <w:rPr>
          <w:rFonts w:cs="Arial"/>
        </w:rPr>
      </w:pPr>
      <w:r w:rsidRPr="00B67485">
        <w:rPr>
          <w:rFonts w:cs="Arial"/>
        </w:rPr>
        <w:t>ENDEREÇO</w:t>
      </w:r>
    </w:p>
    <w:p w:rsidR="00FF3C08" w:rsidRPr="00B67485" w:rsidRDefault="00FF3C08" w:rsidP="00FF3C08">
      <w:pPr>
        <w:spacing w:line="240" w:lineRule="exact"/>
        <w:jc w:val="center"/>
        <w:rPr>
          <w:rFonts w:cs="Arial"/>
        </w:rPr>
      </w:pPr>
    </w:p>
    <w:p w:rsidR="00FF3C08" w:rsidRPr="00B67485" w:rsidRDefault="00FF3C08" w:rsidP="00FF3C08">
      <w:pPr>
        <w:spacing w:line="240" w:lineRule="exact"/>
        <w:jc w:val="center"/>
        <w:rPr>
          <w:rFonts w:cs="Arial"/>
        </w:rPr>
      </w:pPr>
    </w:p>
    <w:p w:rsidR="00FF3C08" w:rsidRPr="00F90AF7" w:rsidRDefault="00FF3C08" w:rsidP="00FF3C08">
      <w:pPr>
        <w:spacing w:line="240" w:lineRule="exact"/>
        <w:jc w:val="center"/>
        <w:rPr>
          <w:rFonts w:cs="Arial"/>
        </w:rPr>
      </w:pPr>
      <w:r w:rsidRPr="00F90AF7">
        <w:rPr>
          <w:rFonts w:cs="Arial"/>
          <w:spacing w:val="-2"/>
        </w:rPr>
        <w:t>DECLARAÇÃO DE INEXISTÊNCIA DE FATO SUPERVENIENTE IMPEDITIVO DA HABILITAÇÃO</w:t>
      </w:r>
    </w:p>
    <w:p w:rsidR="00FF3C08" w:rsidRPr="00B67485" w:rsidRDefault="00FF3C08" w:rsidP="005C603B"/>
    <w:p w:rsidR="00FF3C08" w:rsidRPr="00123EF7" w:rsidRDefault="00FF3C08" w:rsidP="005C603B">
      <w:pPr>
        <w:rPr>
          <w:b/>
          <w:bCs/>
          <w:color w:val="000000"/>
        </w:rPr>
      </w:pPr>
      <w:r w:rsidRPr="00B67485">
        <w:rPr>
          <w:b/>
          <w:bCs/>
        </w:rPr>
        <w:t xml:space="preserve">                        Para fins de participação no Edital</w:t>
      </w:r>
      <w:r>
        <w:rPr>
          <w:b/>
          <w:bCs/>
        </w:rPr>
        <w:t xml:space="preserve"> </w:t>
      </w:r>
      <w:r w:rsidRPr="00B67485">
        <w:rPr>
          <w:b/>
          <w:bCs/>
        </w:rPr>
        <w:t xml:space="preserve">de </w:t>
      </w:r>
      <w:r w:rsidR="006A6D8C">
        <w:rPr>
          <w:b/>
          <w:bCs/>
        </w:rPr>
        <w:t>Pregão Eletrônico</w:t>
      </w:r>
      <w:r w:rsidRPr="00B67485">
        <w:rPr>
          <w:b/>
          <w:bCs/>
        </w:rPr>
        <w:t xml:space="preserve"> nº </w:t>
      </w:r>
      <w:r w:rsidR="005C5429">
        <w:rPr>
          <w:b/>
          <w:bCs/>
        </w:rPr>
        <w:t>14/PMCS/2025</w:t>
      </w:r>
      <w:r w:rsidRPr="00B67485">
        <w:rPr>
          <w:b/>
          <w:bCs/>
        </w:rPr>
        <w:t>,</w:t>
      </w:r>
      <w:r w:rsidRPr="009D0C25">
        <w:rPr>
          <w:b/>
          <w:bCs/>
        </w:rPr>
        <w:t xml:space="preserve"> declaramos</w:t>
      </w:r>
      <w:r w:rsidRPr="00123EF7">
        <w:rPr>
          <w:b/>
          <w:bCs/>
        </w:rPr>
        <w:t xml:space="preserve"> para todos os fins de direito, que a nossa empresa não foi declarada inidônea e nem está suspensa em nenhum órgão público, Federal, Estadual ou Municipal, nos termos da Lei Federal Nº </w:t>
      </w:r>
      <w:r w:rsidR="00577A80">
        <w:rPr>
          <w:b/>
          <w:bCs/>
        </w:rPr>
        <w:t>14.133/2021.</w:t>
      </w:r>
    </w:p>
    <w:p w:rsidR="00FF3C08" w:rsidRPr="00123EF7" w:rsidRDefault="00FF3C08" w:rsidP="00FF3C08">
      <w:pPr>
        <w:pStyle w:val="Corpodetexto2"/>
        <w:spacing w:line="360" w:lineRule="auto"/>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Por ser expressão da verdade, firmamos a presente declaração.</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r w:rsidRPr="00123EF7">
        <w:rPr>
          <w:rFonts w:cs="Arial"/>
        </w:rPr>
        <w:t xml:space="preserve">                                _______________,___ de ____________ de </w:t>
      </w:r>
      <w:r w:rsidR="00C6090F">
        <w:rPr>
          <w:rFonts w:cs="Arial"/>
        </w:rPr>
        <w:t>202</w:t>
      </w:r>
      <w:r w:rsidR="009C21CA">
        <w:rPr>
          <w:rFonts w:cs="Arial"/>
        </w:rPr>
        <w:t>5</w:t>
      </w:r>
      <w:r>
        <w:rPr>
          <w:rFonts w:cs="Arial"/>
        </w:rPr>
        <w:t>.</w:t>
      </w:r>
    </w:p>
    <w:p w:rsidR="00FF3C08" w:rsidRPr="00123EF7" w:rsidRDefault="00FF3C08" w:rsidP="00FF3C08">
      <w:pPr>
        <w:spacing w:line="240" w:lineRule="exact"/>
        <w:rPr>
          <w:rFonts w:cs="Arial"/>
        </w:rPr>
      </w:pPr>
      <w:r w:rsidRPr="00123EF7">
        <w:rPr>
          <w:rFonts w:cs="Arial"/>
        </w:rPr>
        <w:t xml:space="preserve"> </w:t>
      </w: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jc w:val="center"/>
        <w:rPr>
          <w:rFonts w:cs="Arial"/>
          <w:sz w:val="16"/>
        </w:rPr>
      </w:pPr>
      <w:r w:rsidRPr="00123EF7">
        <w:rPr>
          <w:rFonts w:cs="Arial"/>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sz w:val="16"/>
        </w:rPr>
      </w:pPr>
      <w:r w:rsidRPr="00123EF7">
        <w:rPr>
          <w:rFonts w:cs="Arial"/>
          <w:sz w:val="16"/>
        </w:rPr>
        <w:t>representante legal da empresa licitante.</w:t>
      </w:r>
    </w:p>
    <w:p w:rsidR="00FF3C08" w:rsidRPr="00123EF7" w:rsidRDefault="00FF3C08" w:rsidP="00FF3C08">
      <w:pPr>
        <w:spacing w:line="240" w:lineRule="exact"/>
        <w:jc w:val="center"/>
        <w:rPr>
          <w:rFonts w:cs="Arial"/>
          <w:sz w:val="16"/>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Pr="00123EF7" w:rsidRDefault="00FF3C08" w:rsidP="00FF3C08">
      <w:pPr>
        <w:spacing w:line="240" w:lineRule="exact"/>
        <w:rPr>
          <w:rFonts w:cs="Arial"/>
        </w:rPr>
      </w:pPr>
    </w:p>
    <w:p w:rsidR="00FF3C08" w:rsidRDefault="00FF3C08" w:rsidP="00FF3C08">
      <w:pPr>
        <w:pStyle w:val="Ttulo8"/>
        <w:spacing w:line="720" w:lineRule="exact"/>
        <w:ind w:right="-431"/>
        <w:jc w:val="left"/>
        <w:rPr>
          <w:rFonts w:ascii="Arial" w:hAnsi="Arial" w:cs="Arial"/>
          <w:b/>
        </w:rPr>
      </w:pPr>
    </w:p>
    <w:p w:rsidR="00FF3C08" w:rsidRPr="00F90AF7" w:rsidRDefault="00FF3C08" w:rsidP="00FF3C08"/>
    <w:p w:rsidR="00FF3C08" w:rsidRDefault="00FF3C08" w:rsidP="00FF3C08">
      <w:pPr>
        <w:rPr>
          <w:rFonts w:cs="Arial"/>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rPr>
          <w:rFonts w:cs="Arial"/>
          <w:b/>
        </w:rPr>
      </w:pPr>
    </w:p>
    <w:p w:rsidR="00FF3C08" w:rsidRDefault="00FF3C08" w:rsidP="00FF3C08">
      <w:pPr>
        <w:jc w:val="center"/>
        <w:rPr>
          <w:rFonts w:cs="Arial"/>
          <w:b/>
        </w:rPr>
      </w:pPr>
    </w:p>
    <w:p w:rsidR="00FF3C08" w:rsidRPr="00703F71" w:rsidRDefault="00FF3C08" w:rsidP="00FF3C08">
      <w:pPr>
        <w:jc w:val="center"/>
        <w:rPr>
          <w:rFonts w:cs="Arial"/>
          <w:spacing w:val="-2"/>
        </w:rPr>
      </w:pPr>
      <w:r w:rsidRPr="00F90AF7">
        <w:rPr>
          <w:rFonts w:cs="Arial"/>
          <w:b/>
        </w:rPr>
        <w:lastRenderedPageBreak/>
        <w:t xml:space="preserve">ANEXO IV- </w:t>
      </w:r>
      <w:r w:rsidRPr="00F90AF7">
        <w:rPr>
          <w:rFonts w:cs="Arial"/>
          <w:b/>
          <w:bCs/>
        </w:rPr>
        <w:t xml:space="preserve">DECLARAÇÃO DE CUMPRIMENTO DO DISPOSTO NO INCISO </w:t>
      </w:r>
      <w:r w:rsidRPr="00F90AF7">
        <w:rPr>
          <w:rFonts w:cs="Arial"/>
          <w:b/>
        </w:rPr>
        <w:t>XXXIII DO ART. 7</w:t>
      </w:r>
      <w:r w:rsidRPr="00F90AF7">
        <w:rPr>
          <w:rFonts w:cs="Arial"/>
          <w:b/>
          <w:u w:val="single"/>
          <w:vertAlign w:val="superscript"/>
        </w:rPr>
        <w:t>O</w:t>
      </w:r>
      <w:r w:rsidRPr="00F90AF7">
        <w:rPr>
          <w:rFonts w:cs="Arial"/>
          <w:b/>
        </w:rPr>
        <w:t xml:space="preserve"> DA CONSTITUIÇÃO FEDERAL</w:t>
      </w:r>
    </w:p>
    <w:p w:rsidR="00FF3C08" w:rsidRPr="00703F71" w:rsidRDefault="00FF3C08" w:rsidP="00FF3C08">
      <w:pPr>
        <w:rPr>
          <w:rFonts w:cs="Arial"/>
          <w:bCs/>
        </w:rPr>
      </w:pPr>
      <w:r w:rsidRPr="00703F71">
        <w:rPr>
          <w:rFonts w:cs="Arial"/>
          <w:bCs/>
        </w:rPr>
        <w:t xml:space="preserve"> </w:t>
      </w:r>
    </w:p>
    <w:p w:rsidR="00FF3C08" w:rsidRPr="00703F71" w:rsidRDefault="00FF3C08" w:rsidP="00FF3C08">
      <w:pPr>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p>
    <w:p w:rsidR="00FF3C08" w:rsidRPr="00B67485" w:rsidRDefault="00FF3C08" w:rsidP="00A63CDE">
      <w:pPr>
        <w:pStyle w:val="Ttulo4"/>
        <w:spacing w:line="240" w:lineRule="exact"/>
        <w:jc w:val="center"/>
        <w:rPr>
          <w:rFonts w:cs="Arial"/>
          <w:b w:val="0"/>
          <w:sz w:val="20"/>
        </w:rPr>
      </w:pPr>
      <w:r w:rsidRPr="00B67485">
        <w:rPr>
          <w:rFonts w:cs="Arial"/>
          <w:b w:val="0"/>
          <w:sz w:val="20"/>
        </w:rPr>
        <w:t>"M      O      D      E      L      O"</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r w:rsidRPr="00B67485">
        <w:rPr>
          <w:rFonts w:cs="Arial"/>
          <w:bCs/>
        </w:rPr>
        <w:tab/>
      </w:r>
      <w:r w:rsidRPr="00B67485">
        <w:rPr>
          <w:rFonts w:cs="Arial"/>
          <w:bCs/>
        </w:rPr>
        <w:tab/>
      </w:r>
    </w:p>
    <w:p w:rsidR="00FF3C08" w:rsidRPr="00B67485" w:rsidRDefault="00FF3C08" w:rsidP="00FF3C08">
      <w:pPr>
        <w:spacing w:line="240" w:lineRule="exact"/>
        <w:jc w:val="center"/>
        <w:rPr>
          <w:rFonts w:cs="Arial"/>
          <w:bCs/>
        </w:rPr>
      </w:pPr>
      <w:r w:rsidRPr="00B67485">
        <w:rPr>
          <w:rFonts w:cs="Arial"/>
          <w:bCs/>
        </w:rPr>
        <w:t>RAZÃO SOCIAL DA EMPRESA</w:t>
      </w:r>
    </w:p>
    <w:p w:rsidR="00FF3C08" w:rsidRPr="00B67485" w:rsidRDefault="00FF3C08" w:rsidP="00FF3C08">
      <w:pPr>
        <w:spacing w:line="240" w:lineRule="exact"/>
        <w:jc w:val="center"/>
        <w:rPr>
          <w:rFonts w:cs="Arial"/>
          <w:bCs/>
        </w:rPr>
      </w:pPr>
      <w:r w:rsidRPr="00B67485">
        <w:rPr>
          <w:rFonts w:cs="Arial"/>
          <w:bCs/>
        </w:rPr>
        <w:t xml:space="preserve">CNPJ               </w:t>
      </w:r>
    </w:p>
    <w:p w:rsidR="00FF3C08" w:rsidRPr="00B67485" w:rsidRDefault="00FF3C08" w:rsidP="00FF3C08">
      <w:pPr>
        <w:spacing w:line="240" w:lineRule="exact"/>
        <w:jc w:val="center"/>
        <w:rPr>
          <w:rFonts w:cs="Arial"/>
          <w:bCs/>
        </w:rPr>
      </w:pPr>
      <w:r w:rsidRPr="00B67485">
        <w:rPr>
          <w:rFonts w:cs="Arial"/>
          <w:bCs/>
        </w:rPr>
        <w:t>ENDEREÇO</w:t>
      </w:r>
    </w:p>
    <w:p w:rsidR="00FF3C08" w:rsidRPr="00B67485" w:rsidRDefault="00FF3C08" w:rsidP="00FF3C08">
      <w:pPr>
        <w:spacing w:line="240" w:lineRule="exact"/>
        <w:rPr>
          <w:rFonts w:cs="Arial"/>
          <w:bCs/>
        </w:rPr>
      </w:pP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jc w:val="center"/>
        <w:rPr>
          <w:rFonts w:cs="Arial"/>
          <w:bCs/>
        </w:rPr>
      </w:pPr>
      <w:r w:rsidRPr="00B67485">
        <w:rPr>
          <w:rFonts w:cs="Arial"/>
          <w:bCs/>
        </w:rPr>
        <w:t xml:space="preserve">DECLARAÇÃO DECUMPRIMENTO DO DISPOSTO NO INCISO </w:t>
      </w:r>
      <w:r w:rsidRPr="00B67485">
        <w:rPr>
          <w:rFonts w:cs="Arial"/>
        </w:rPr>
        <w:t>XXXIII DO ART. 7</w:t>
      </w:r>
      <w:r w:rsidRPr="00B67485">
        <w:rPr>
          <w:rFonts w:cs="Arial"/>
          <w:u w:val="single"/>
          <w:vertAlign w:val="superscript"/>
        </w:rPr>
        <w:t>O</w:t>
      </w:r>
      <w:r w:rsidRPr="00B67485">
        <w:rPr>
          <w:rFonts w:cs="Arial"/>
        </w:rPr>
        <w:t xml:space="preserve"> DA CONSTITUIÇÃO FEDERAL DE 1988.</w:t>
      </w:r>
    </w:p>
    <w:p w:rsidR="00FF3C08" w:rsidRPr="00B67485" w:rsidRDefault="00FF3C08" w:rsidP="00FF3C08">
      <w:pPr>
        <w:spacing w:line="240" w:lineRule="exact"/>
        <w:jc w:val="center"/>
        <w:rPr>
          <w:rFonts w:cs="Arial"/>
          <w:bCs/>
        </w:rPr>
      </w:pPr>
    </w:p>
    <w:p w:rsidR="00FF3C08" w:rsidRPr="00B67485" w:rsidRDefault="00FF3C08" w:rsidP="00FF3C08">
      <w:pPr>
        <w:spacing w:line="240" w:lineRule="exact"/>
        <w:rPr>
          <w:rFonts w:cs="Arial"/>
          <w:bCs/>
        </w:rPr>
      </w:pPr>
    </w:p>
    <w:p w:rsidR="00FF3C08" w:rsidRPr="00123EF7" w:rsidRDefault="00FF3C08" w:rsidP="00FF3C08">
      <w:pPr>
        <w:pStyle w:val="Corpodetexto3"/>
        <w:spacing w:line="360" w:lineRule="auto"/>
        <w:rPr>
          <w:rFonts w:ascii="Arial" w:hAnsi="Arial" w:cs="Arial"/>
          <w:b w:val="0"/>
          <w:bCs/>
          <w:sz w:val="20"/>
        </w:rPr>
      </w:pPr>
      <w:r w:rsidRPr="00B67485">
        <w:rPr>
          <w:rFonts w:ascii="Arial" w:hAnsi="Arial" w:cs="Arial"/>
          <w:b w:val="0"/>
          <w:bCs/>
          <w:sz w:val="20"/>
        </w:rPr>
        <w:t xml:space="preserve">                        Para fins de participação, no Edital de </w:t>
      </w:r>
      <w:r w:rsidR="006A6D8C">
        <w:rPr>
          <w:rFonts w:ascii="Arial" w:hAnsi="Arial" w:cs="Arial"/>
          <w:b w:val="0"/>
          <w:bCs/>
          <w:sz w:val="20"/>
        </w:rPr>
        <w:t>Pregão Eletrônico</w:t>
      </w:r>
      <w:r w:rsidRPr="00B67485">
        <w:rPr>
          <w:rFonts w:ascii="Arial" w:hAnsi="Arial" w:cs="Arial"/>
          <w:b w:val="0"/>
          <w:bCs/>
          <w:sz w:val="20"/>
        </w:rPr>
        <w:t xml:space="preserve"> Nº</w:t>
      </w:r>
      <w:r>
        <w:rPr>
          <w:rFonts w:ascii="Arial" w:hAnsi="Arial" w:cs="Arial"/>
          <w:b w:val="0"/>
          <w:bCs/>
          <w:sz w:val="20"/>
        </w:rPr>
        <w:t xml:space="preserve"> </w:t>
      </w:r>
      <w:r w:rsidR="005C5429">
        <w:rPr>
          <w:rFonts w:ascii="Arial" w:hAnsi="Arial" w:cs="Arial"/>
          <w:b w:val="0"/>
          <w:bCs/>
          <w:sz w:val="20"/>
        </w:rPr>
        <w:t>14/PMCS/2025</w:t>
      </w:r>
      <w:r w:rsidRPr="00B67485">
        <w:rPr>
          <w:rFonts w:ascii="Arial" w:hAnsi="Arial" w:cs="Arial"/>
          <w:b w:val="0"/>
          <w:bCs/>
          <w:sz w:val="20"/>
        </w:rPr>
        <w:t>,</w:t>
      </w:r>
      <w:r w:rsidRPr="00C40A59">
        <w:rPr>
          <w:rFonts w:ascii="Arial" w:hAnsi="Arial" w:cs="Arial"/>
          <w:b w:val="0"/>
          <w:bCs/>
          <w:sz w:val="20"/>
        </w:rPr>
        <w:t xml:space="preserve"> em </w:t>
      </w:r>
      <w:r w:rsidRPr="00123EF7">
        <w:rPr>
          <w:rFonts w:ascii="Arial" w:hAnsi="Arial" w:cs="Arial"/>
          <w:b w:val="0"/>
          <w:bCs/>
          <w:sz w:val="20"/>
        </w:rPr>
        <w:t xml:space="preserve">cumprimento com o que determina o Art. </w:t>
      </w:r>
      <w:r w:rsidR="0081707A">
        <w:rPr>
          <w:rFonts w:ascii="Arial" w:hAnsi="Arial" w:cs="Arial"/>
          <w:b w:val="0"/>
          <w:bCs/>
          <w:sz w:val="20"/>
        </w:rPr>
        <w:t>68</w:t>
      </w:r>
      <w:r w:rsidRPr="00123EF7">
        <w:rPr>
          <w:rFonts w:ascii="Arial" w:hAnsi="Arial" w:cs="Arial"/>
          <w:b w:val="0"/>
          <w:bCs/>
          <w:sz w:val="20"/>
        </w:rPr>
        <w:t>, inciso V</w:t>
      </w:r>
      <w:r w:rsidR="0081707A">
        <w:rPr>
          <w:rFonts w:ascii="Arial" w:hAnsi="Arial" w:cs="Arial"/>
          <w:b w:val="0"/>
          <w:bCs/>
          <w:sz w:val="20"/>
        </w:rPr>
        <w:t>I</w:t>
      </w:r>
      <w:r w:rsidRPr="00123EF7">
        <w:rPr>
          <w:rFonts w:ascii="Arial" w:hAnsi="Arial" w:cs="Arial"/>
          <w:b w:val="0"/>
          <w:bCs/>
          <w:sz w:val="20"/>
        </w:rPr>
        <w:t xml:space="preserve">, da Lei </w:t>
      </w:r>
      <w:r w:rsidR="0081707A">
        <w:rPr>
          <w:rFonts w:ascii="Arial" w:hAnsi="Arial" w:cs="Arial"/>
          <w:b w:val="0"/>
          <w:bCs/>
          <w:sz w:val="20"/>
        </w:rPr>
        <w:t>14.133/2021</w:t>
      </w:r>
      <w:r w:rsidRPr="00123EF7">
        <w:rPr>
          <w:rFonts w:ascii="Arial" w:hAnsi="Arial" w:cs="Arial"/>
          <w:b w:val="0"/>
          <w:bCs/>
          <w:sz w:val="20"/>
        </w:rPr>
        <w:t>, declaramos para todos os fins de direito, que a nossa empresa não possui empregados menores de dezoito anos em jornada noturna, ou em locais insalubres ou perigosos; não possui em seus quadros empregados menores de dezesseis anos, salvo na condição de aprendiz, a partir dos quatorze anos.</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Por ser expressão da verdade, firmamos a presente declaração.</w:t>
      </w: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p>
    <w:p w:rsidR="00FF3C08" w:rsidRPr="00123EF7" w:rsidRDefault="00FF3C08" w:rsidP="00FF3C08">
      <w:pPr>
        <w:spacing w:line="240" w:lineRule="exact"/>
        <w:rPr>
          <w:rFonts w:cs="Arial"/>
          <w:bCs/>
        </w:rPr>
      </w:pPr>
      <w:r w:rsidRPr="00123EF7">
        <w:rPr>
          <w:rFonts w:cs="Arial"/>
          <w:bCs/>
        </w:rPr>
        <w:t xml:space="preserve">                                _______________,___ de ____________ de </w:t>
      </w:r>
      <w:r w:rsidR="00C6090F">
        <w:rPr>
          <w:rFonts w:cs="Arial"/>
          <w:bCs/>
        </w:rPr>
        <w:t>202</w:t>
      </w:r>
      <w:r w:rsidR="009C21CA">
        <w:rPr>
          <w:rFonts w:cs="Arial"/>
          <w:bCs/>
        </w:rPr>
        <w:t>5</w:t>
      </w:r>
      <w:r>
        <w:rPr>
          <w:rFonts w:cs="Arial"/>
          <w:bCs/>
        </w:rPr>
        <w:t>.</w:t>
      </w:r>
    </w:p>
    <w:p w:rsidR="00FF3C08" w:rsidRPr="00123EF7" w:rsidRDefault="00FF3C08" w:rsidP="00FF3C08">
      <w:pPr>
        <w:spacing w:line="240" w:lineRule="exact"/>
        <w:rPr>
          <w:rFonts w:cs="Arial"/>
          <w:bCs/>
        </w:rPr>
      </w:pPr>
      <w:r w:rsidRPr="00123EF7">
        <w:rPr>
          <w:rFonts w:cs="Arial"/>
          <w:bCs/>
        </w:rPr>
        <w:t xml:space="preserve"> </w:t>
      </w: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spacing w:line="240" w:lineRule="exact"/>
        <w:jc w:val="center"/>
        <w:rPr>
          <w:rFonts w:cs="Arial"/>
          <w:bCs/>
        </w:rPr>
      </w:pPr>
    </w:p>
    <w:p w:rsidR="00FF3C08" w:rsidRDefault="00FF3C08" w:rsidP="00FF3C08">
      <w:pPr>
        <w:tabs>
          <w:tab w:val="left" w:pos="8130"/>
        </w:tabs>
        <w:spacing w:line="240" w:lineRule="exact"/>
        <w:rPr>
          <w:rFonts w:cs="Arial"/>
          <w:bCs/>
        </w:rPr>
      </w:pPr>
    </w:p>
    <w:p w:rsidR="00FF3C08"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sz w:val="16"/>
        </w:rPr>
      </w:pPr>
      <w:r w:rsidRPr="00123EF7">
        <w:rPr>
          <w:rFonts w:cs="Arial"/>
          <w:bCs/>
          <w:sz w:val="16"/>
        </w:rPr>
        <w:t xml:space="preserve">Carimbo da empresa e/ou identificação gráfica e assinatura devidamente identificada do </w:t>
      </w:r>
    </w:p>
    <w:p w:rsidR="00FF3C08" w:rsidRPr="00123EF7" w:rsidRDefault="00FF3C08" w:rsidP="00FF3C08">
      <w:pPr>
        <w:spacing w:line="240" w:lineRule="exact"/>
        <w:jc w:val="center"/>
        <w:rPr>
          <w:rFonts w:cs="Arial"/>
          <w:bCs/>
          <w:sz w:val="16"/>
        </w:rPr>
      </w:pPr>
      <w:r w:rsidRPr="00123EF7">
        <w:rPr>
          <w:rFonts w:cs="Arial"/>
          <w:bCs/>
          <w:sz w:val="16"/>
        </w:rPr>
        <w:t>representante legal da empresa proponente.</w:t>
      </w: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jc w:val="center"/>
        <w:rPr>
          <w:rFonts w:cs="Arial"/>
          <w:bCs/>
        </w:rPr>
      </w:pPr>
    </w:p>
    <w:p w:rsidR="00FF3C08" w:rsidRPr="00123EF7"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055CF8" w:rsidRDefault="00055CF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rPr>
          <w:rFonts w:cs="Arial"/>
          <w:bCs/>
        </w:rPr>
      </w:pPr>
    </w:p>
    <w:p w:rsidR="00FF3C08" w:rsidRDefault="00FF3C08" w:rsidP="00FF3C08">
      <w:pPr>
        <w:spacing w:line="240" w:lineRule="exact"/>
        <w:jc w:val="center"/>
        <w:rPr>
          <w:rFonts w:cs="Arial"/>
          <w:b/>
          <w:bCs/>
        </w:rPr>
      </w:pPr>
    </w:p>
    <w:p w:rsidR="00FF3C08" w:rsidRPr="00F90AF7" w:rsidRDefault="00FF3C08" w:rsidP="00FF3C08">
      <w:pPr>
        <w:spacing w:line="240" w:lineRule="exact"/>
        <w:jc w:val="center"/>
        <w:rPr>
          <w:rFonts w:cs="Arial"/>
          <w:b/>
          <w:bCs/>
        </w:rPr>
      </w:pPr>
      <w:r w:rsidRPr="00F90AF7">
        <w:rPr>
          <w:rFonts w:cs="Arial"/>
          <w:b/>
          <w:bCs/>
        </w:rPr>
        <w:t xml:space="preserve">ANEXO V - DECLARAÇÃO DE </w:t>
      </w:r>
      <w:r w:rsidRPr="00F90AF7">
        <w:rPr>
          <w:rFonts w:cs="Arial"/>
          <w:b/>
        </w:rPr>
        <w:t>PLENO ATENDIMENTO AOS REQUISITOS DE HABILITAÇÃO</w:t>
      </w: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C71542" w:rsidRDefault="00FF3C08" w:rsidP="00FF3C08">
      <w:pPr>
        <w:pStyle w:val="Ttulo9"/>
        <w:jc w:val="center"/>
        <w:rPr>
          <w:rFonts w:ascii="Arial" w:hAnsi="Arial" w:cs="Arial"/>
          <w:sz w:val="32"/>
          <w14:shadow w14:blurRad="50800" w14:dist="38100" w14:dir="2700000" w14:sx="100000" w14:sy="100000" w14:kx="0" w14:ky="0" w14:algn="tl">
            <w14:srgbClr w14:val="000000">
              <w14:alpha w14:val="60000"/>
            </w14:srgbClr>
          </w14:shadow>
        </w:rPr>
      </w:pPr>
    </w:p>
    <w:p w:rsidR="00FF3C08" w:rsidRPr="00F90AF7" w:rsidRDefault="00FF3C08" w:rsidP="00FF3C08">
      <w:pPr>
        <w:jc w:val="center"/>
        <w:rPr>
          <w:rFonts w:cs="Arial"/>
          <w:b/>
          <w:sz w:val="28"/>
          <w:szCs w:val="28"/>
        </w:rPr>
      </w:pPr>
      <w:r w:rsidRPr="00F90AF7">
        <w:rPr>
          <w:rFonts w:cs="Arial"/>
          <w:b/>
          <w:sz w:val="28"/>
          <w:szCs w:val="28"/>
        </w:rPr>
        <w:t>DECLARAÇÃO</w:t>
      </w:r>
    </w:p>
    <w:p w:rsidR="00FF3C08" w:rsidRPr="00F90AF7" w:rsidRDefault="00FF3C08" w:rsidP="00FF3C08">
      <w:pPr>
        <w:jc w:val="center"/>
        <w:rPr>
          <w:rFonts w:cs="Arial"/>
          <w:b/>
          <w:sz w:val="28"/>
          <w:szCs w:val="28"/>
        </w:rPr>
      </w:pPr>
    </w:p>
    <w:p w:rsidR="00FF3C08" w:rsidRPr="00F90AF7" w:rsidRDefault="00FF3C08" w:rsidP="00FF3C08">
      <w:pPr>
        <w:jc w:val="center"/>
        <w:rPr>
          <w:rFonts w:cs="Arial"/>
          <w:b/>
          <w:sz w:val="28"/>
          <w:szCs w:val="28"/>
        </w:rPr>
      </w:pPr>
      <w:r w:rsidRPr="00F90AF7">
        <w:rPr>
          <w:rFonts w:cs="Arial"/>
          <w:b/>
          <w:sz w:val="28"/>
          <w:szCs w:val="28"/>
        </w:rPr>
        <w:t>(</w:t>
      </w:r>
      <w:r w:rsidRPr="00F90AF7">
        <w:rPr>
          <w:rFonts w:cs="Arial"/>
          <w:b/>
          <w:i/>
          <w:sz w:val="28"/>
          <w:szCs w:val="28"/>
        </w:rPr>
        <w:t>Pleno Atendimento aos Requisitos de Habilitação</w:t>
      </w:r>
      <w:r w:rsidRPr="00F90AF7">
        <w:rPr>
          <w:rFonts w:cs="Arial"/>
          <w:b/>
          <w:sz w:val="28"/>
          <w:szCs w:val="28"/>
        </w:rPr>
        <w:t>)</w:t>
      </w: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rPr>
          <w:rFonts w:cs="Arial"/>
        </w:rPr>
      </w:pPr>
    </w:p>
    <w:p w:rsidR="00FF3C08" w:rsidRPr="009D0C25" w:rsidRDefault="00FF3C08" w:rsidP="00FF3C08">
      <w:pPr>
        <w:spacing w:line="720" w:lineRule="auto"/>
        <w:rPr>
          <w:rFonts w:cs="Arial"/>
          <w:b/>
          <w:i/>
        </w:rPr>
      </w:pPr>
      <w:r w:rsidRPr="009D0C25">
        <w:rPr>
          <w:rFonts w:cs="Arial"/>
          <w:b/>
          <w:i/>
        </w:rPr>
        <w:t>Prezados Senhores,</w:t>
      </w:r>
    </w:p>
    <w:p w:rsidR="00FF3C08" w:rsidRPr="009D0C25" w:rsidRDefault="00FF3C08" w:rsidP="00FF3C08">
      <w:pPr>
        <w:spacing w:line="480" w:lineRule="auto"/>
        <w:rPr>
          <w:rFonts w:cs="Arial"/>
        </w:rPr>
      </w:pPr>
    </w:p>
    <w:p w:rsidR="00FF3C08" w:rsidRPr="00123EF7" w:rsidRDefault="00FF3C08" w:rsidP="00FF3C08">
      <w:pPr>
        <w:spacing w:line="480" w:lineRule="auto"/>
        <w:rPr>
          <w:rFonts w:cs="Arial"/>
        </w:rPr>
      </w:pPr>
      <w:r w:rsidRPr="009D0C25">
        <w:rPr>
          <w:rFonts w:cs="Arial"/>
        </w:rPr>
        <w:t xml:space="preserve">Empresa:________________________________________________________________________, inscrito no CGC/CNPJ nº ________________________________________ por intermédio de seu representante legal o(a) Sr(a)_____________________________________________________, portador(a) da Carteira de Identidade nº ________________________ e do CPF nº _____________________________, DECLARA, para fins do disposto no item 5.1 do Capítulo V do Edital de </w:t>
      </w:r>
      <w:r w:rsidR="006A6D8C">
        <w:rPr>
          <w:rFonts w:cs="Arial"/>
        </w:rPr>
        <w:t>Pregão Eletrônico</w:t>
      </w:r>
      <w:r w:rsidRPr="009D0C25">
        <w:rPr>
          <w:rFonts w:cs="Arial"/>
        </w:rPr>
        <w:t xml:space="preserve"> Nº </w:t>
      </w:r>
      <w:r w:rsidR="005C5429">
        <w:rPr>
          <w:rFonts w:cs="Arial"/>
        </w:rPr>
        <w:t>14/PMCS/2025</w:t>
      </w:r>
      <w:r w:rsidRPr="009D0C25">
        <w:rPr>
          <w:rFonts w:cs="Arial"/>
        </w:rPr>
        <w:t xml:space="preserve">, que </w:t>
      </w:r>
      <w:r w:rsidRPr="007B4CC6">
        <w:rPr>
          <w:rFonts w:cs="Arial"/>
        </w:rPr>
        <w:t xml:space="preserve">Atende </w:t>
      </w:r>
      <w:r w:rsidRPr="00123EF7">
        <w:rPr>
          <w:rFonts w:cs="Arial"/>
        </w:rPr>
        <w:t xml:space="preserve">Plenamente aos Requisitos de Habilitação, conforme exigido </w:t>
      </w:r>
      <w:r w:rsidR="0081707A">
        <w:rPr>
          <w:rFonts w:cs="Arial"/>
        </w:rPr>
        <w:t>n</w:t>
      </w:r>
      <w:r w:rsidRPr="00123EF7">
        <w:rPr>
          <w:rFonts w:cs="Arial"/>
        </w:rPr>
        <w:t xml:space="preserve">a Lei Federal nº </w:t>
      </w:r>
      <w:r w:rsidR="0081707A">
        <w:rPr>
          <w:rFonts w:cs="Arial"/>
        </w:rPr>
        <w:t>14.133/2021</w:t>
      </w:r>
      <w:r w:rsidRPr="00123EF7">
        <w:rPr>
          <w:rFonts w:cs="Arial"/>
        </w:rPr>
        <w:t>.</w:t>
      </w:r>
    </w:p>
    <w:p w:rsidR="00FF3C08" w:rsidRPr="00123EF7" w:rsidRDefault="00FF3C08" w:rsidP="00FF3C08">
      <w:pPr>
        <w:spacing w:line="720" w:lineRule="auto"/>
        <w:rPr>
          <w:rFonts w:cs="Arial"/>
        </w:rPr>
      </w:pPr>
    </w:p>
    <w:p w:rsidR="00FF3C08" w:rsidRPr="00123EF7" w:rsidRDefault="00FF3C08" w:rsidP="00FF3C08">
      <w:pPr>
        <w:spacing w:line="720" w:lineRule="auto"/>
        <w:rPr>
          <w:rFonts w:cs="Arial"/>
        </w:rPr>
      </w:pPr>
      <w:r w:rsidRPr="00123EF7">
        <w:rPr>
          <w:rFonts w:cs="Arial"/>
        </w:rPr>
        <w:t xml:space="preserve">Datado aos _____ dias de _______________ de </w:t>
      </w:r>
      <w:r w:rsidR="00C6090F">
        <w:rPr>
          <w:rFonts w:cs="Arial"/>
        </w:rPr>
        <w:t>202</w:t>
      </w:r>
      <w:r w:rsidR="009C21CA">
        <w:rPr>
          <w:rFonts w:cs="Arial"/>
        </w:rPr>
        <w:t>5</w:t>
      </w:r>
      <w:r w:rsidRPr="00123EF7">
        <w:rPr>
          <w:rFonts w:cs="Arial"/>
        </w:rPr>
        <w:t>.</w:t>
      </w: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rPr>
          <w:rFonts w:cs="Arial"/>
        </w:rPr>
      </w:pPr>
    </w:p>
    <w:p w:rsidR="00FF3C08" w:rsidRPr="00123EF7" w:rsidRDefault="00FF3C08" w:rsidP="00FF3C08">
      <w:pPr>
        <w:jc w:val="center"/>
        <w:rPr>
          <w:rFonts w:cs="Arial"/>
          <w:b/>
        </w:rPr>
      </w:pPr>
      <w:r w:rsidRPr="00123EF7">
        <w:rPr>
          <w:rFonts w:cs="Arial"/>
          <w:b/>
        </w:rPr>
        <w:t>___________________________________________________</w:t>
      </w:r>
    </w:p>
    <w:p w:rsidR="00FF3C08" w:rsidRPr="00123EF7" w:rsidRDefault="00FF3C08" w:rsidP="00FF3C08">
      <w:pPr>
        <w:jc w:val="center"/>
        <w:rPr>
          <w:rFonts w:cs="Arial"/>
          <w:b/>
        </w:rPr>
      </w:pPr>
      <w:r w:rsidRPr="00123EF7">
        <w:rPr>
          <w:rFonts w:cs="Arial"/>
          <w:b/>
        </w:rPr>
        <w:t>Assinatura, Nome, Cargo e Função</w:t>
      </w:r>
    </w:p>
    <w:p w:rsidR="00FF3C08" w:rsidRPr="00123EF7" w:rsidRDefault="00FF3C08" w:rsidP="00FF3C08">
      <w:pPr>
        <w:jc w:val="center"/>
        <w:rPr>
          <w:rFonts w:cs="Arial"/>
          <w:b/>
          <w:i/>
        </w:rPr>
      </w:pPr>
      <w:r w:rsidRPr="00123EF7">
        <w:rPr>
          <w:rFonts w:cs="Arial"/>
          <w:b/>
          <w:i/>
        </w:rPr>
        <w:t>(Proprietário, Sócio ou Representante Legal da Empresa)</w:t>
      </w:r>
    </w:p>
    <w:p w:rsidR="00FF3C08" w:rsidRPr="00123EF7" w:rsidRDefault="00FF3C08" w:rsidP="00FF3C08">
      <w:pPr>
        <w:jc w:val="center"/>
        <w:rPr>
          <w:rFonts w:cs="Arial"/>
          <w:b/>
          <w:i/>
        </w:rPr>
      </w:pPr>
    </w:p>
    <w:p w:rsidR="00FF3C08" w:rsidRPr="00123EF7" w:rsidRDefault="00FF3C08" w:rsidP="00FF3C08">
      <w:pPr>
        <w:jc w:val="center"/>
        <w:rPr>
          <w:rFonts w:cs="Arial"/>
          <w:b/>
          <w:i/>
        </w:rPr>
      </w:pPr>
    </w:p>
    <w:p w:rsidR="00FF3C08" w:rsidRDefault="00FF3C08" w:rsidP="00FF3C08">
      <w:pPr>
        <w:jc w:val="center"/>
        <w:rPr>
          <w:rFonts w:cs="Arial"/>
          <w:b/>
          <w:i/>
        </w:rPr>
      </w:pPr>
    </w:p>
    <w:p w:rsidR="00FF3C08" w:rsidRDefault="00FF3C08" w:rsidP="00FF3C08">
      <w:pPr>
        <w:jc w:val="center"/>
        <w:rPr>
          <w:rFonts w:cs="Arial"/>
          <w:b/>
          <w:i/>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Default="00FF3C08" w:rsidP="00FF3C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rPr>
          <w:rFonts w:cs="Arial"/>
          <w:sz w:val="40"/>
          <w:szCs w:val="40"/>
        </w:rPr>
      </w:pPr>
    </w:p>
    <w:p w:rsidR="00FF3C08" w:rsidRPr="00BD21CE" w:rsidRDefault="00FF3C08" w:rsidP="006A6D8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40" w:lineRule="atLeast"/>
        <w:jc w:val="center"/>
        <w:rPr>
          <w:rFonts w:cs="Arial"/>
          <w:b/>
          <w:sz w:val="40"/>
          <w:szCs w:val="40"/>
        </w:rPr>
      </w:pPr>
      <w:r w:rsidRPr="00F90AF7">
        <w:rPr>
          <w:rFonts w:cs="Arial"/>
          <w:b/>
          <w:bCs/>
        </w:rPr>
        <w:t xml:space="preserve">ANEXO VI - </w:t>
      </w:r>
      <w:r w:rsidRPr="00BD21CE">
        <w:rPr>
          <w:rFonts w:cs="Arial"/>
          <w:b/>
        </w:rPr>
        <w:t>MODELO DE PROPOSTA DE PREÇO</w:t>
      </w:r>
      <w:r>
        <w:rPr>
          <w:rFonts w:cs="Arial"/>
          <w:b/>
        </w:rPr>
        <w:t>S</w:t>
      </w:r>
    </w:p>
    <w:p w:rsidR="00FF3C08" w:rsidRDefault="00FF3C08" w:rsidP="00FF3C08">
      <w:pPr>
        <w:rPr>
          <w:rFonts w:cs="Arial"/>
          <w:i/>
          <w:sz w:val="16"/>
          <w:szCs w:val="16"/>
        </w:rPr>
      </w:pPr>
    </w:p>
    <w:p w:rsidR="00FF3C08" w:rsidRDefault="00FF3C08" w:rsidP="00FF3C08">
      <w:pPr>
        <w:rPr>
          <w:rFonts w:cs="Arial"/>
          <w:i/>
          <w:sz w:val="16"/>
          <w:szCs w:val="16"/>
        </w:rPr>
      </w:pPr>
    </w:p>
    <w:p w:rsidR="00FF3C08" w:rsidRPr="00B67485" w:rsidRDefault="00FF3C08" w:rsidP="00FF3C08">
      <w:pPr>
        <w:spacing w:line="300" w:lineRule="exact"/>
        <w:jc w:val="center"/>
        <w:rPr>
          <w:rFonts w:cs="Arial"/>
          <w:b/>
          <w:sz w:val="24"/>
          <w:u w:val="single"/>
        </w:rPr>
      </w:pPr>
      <w:r w:rsidRPr="00B67485">
        <w:rPr>
          <w:rFonts w:cs="Arial"/>
          <w:b/>
          <w:sz w:val="24"/>
          <w:u w:val="single"/>
        </w:rPr>
        <w:t>PROPOSTA DE PREÇOS</w:t>
      </w:r>
    </w:p>
    <w:p w:rsidR="00FF3C08" w:rsidRPr="00B67485" w:rsidRDefault="00FF3C08" w:rsidP="00FF3C08">
      <w:pPr>
        <w:spacing w:line="240" w:lineRule="exact"/>
        <w:jc w:val="center"/>
        <w:rPr>
          <w:rFonts w:cs="Arial"/>
        </w:rPr>
      </w:pPr>
    </w:p>
    <w:p w:rsidR="00FF3C08" w:rsidRPr="009F6B3F" w:rsidRDefault="00FF3C08" w:rsidP="00FF3C08">
      <w:pPr>
        <w:spacing w:line="220" w:lineRule="exact"/>
        <w:rPr>
          <w:rFonts w:cs="Arial"/>
          <w:sz w:val="18"/>
          <w:szCs w:val="18"/>
        </w:rPr>
      </w:pPr>
      <w:r w:rsidRPr="00B67485">
        <w:rPr>
          <w:rFonts w:cs="Arial"/>
          <w:sz w:val="18"/>
          <w:szCs w:val="18"/>
        </w:rPr>
        <w:t xml:space="preserve">Apresentamos e submetemos a apreciação de Vossas Senhorias nossa proposta de preços, acatando todas as estipulações consignadas no edital de licitação </w:t>
      </w:r>
      <w:r w:rsidR="006A6D8C">
        <w:rPr>
          <w:rFonts w:cs="Arial"/>
          <w:b/>
          <w:sz w:val="18"/>
          <w:szCs w:val="18"/>
        </w:rPr>
        <w:t>Pregão Eletrônico</w:t>
      </w:r>
      <w:r w:rsidRPr="00B67485">
        <w:rPr>
          <w:rFonts w:cs="Arial"/>
          <w:b/>
          <w:sz w:val="18"/>
          <w:szCs w:val="18"/>
        </w:rPr>
        <w:t xml:space="preserve"> n° </w:t>
      </w:r>
      <w:r w:rsidR="005C5429">
        <w:rPr>
          <w:rFonts w:cs="Arial"/>
          <w:b/>
          <w:sz w:val="18"/>
          <w:szCs w:val="18"/>
        </w:rPr>
        <w:t>14/PMCS/2025</w:t>
      </w:r>
      <w:r w:rsidRPr="00EE0A33">
        <w:rPr>
          <w:rFonts w:cs="Arial"/>
          <w:b/>
          <w:sz w:val="18"/>
          <w:szCs w:val="18"/>
        </w:rPr>
        <w:t xml:space="preserve"> </w:t>
      </w:r>
      <w:r w:rsidRPr="00EE0A33">
        <w:rPr>
          <w:rFonts w:cs="Arial"/>
          <w:sz w:val="18"/>
          <w:szCs w:val="18"/>
        </w:rPr>
        <w:t>e seus anexos</w:t>
      </w:r>
      <w:r w:rsidRPr="009F6B3F">
        <w:rPr>
          <w:rFonts w:cs="Arial"/>
          <w:sz w:val="18"/>
          <w:szCs w:val="18"/>
        </w:rPr>
        <w:t>, conforme abaixo:</w:t>
      </w:r>
    </w:p>
    <w:tbl>
      <w:tblPr>
        <w:tblW w:w="47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DA EMPRESA</w:t>
            </w:r>
          </w:p>
          <w:p w:rsidR="00FF3C08" w:rsidRPr="00947055" w:rsidRDefault="00FF3C08" w:rsidP="00EA7986">
            <w:pPr>
              <w:spacing w:line="240" w:lineRule="exact"/>
              <w:rPr>
                <w:rFonts w:cs="Arial"/>
              </w:rPr>
            </w:pPr>
            <w:r w:rsidRPr="00947055">
              <w:rPr>
                <w:rFonts w:cs="Arial"/>
              </w:rPr>
              <w:t>Razão Social:</w:t>
            </w:r>
          </w:p>
          <w:p w:rsidR="00FF3C08" w:rsidRPr="00947055" w:rsidRDefault="00FF3C08" w:rsidP="00EA7986">
            <w:pPr>
              <w:spacing w:line="240" w:lineRule="exact"/>
              <w:rPr>
                <w:rFonts w:cs="Arial"/>
              </w:rPr>
            </w:pPr>
            <w:r w:rsidRPr="00947055">
              <w:rPr>
                <w:rFonts w:cs="Arial"/>
              </w:rPr>
              <w:t xml:space="preserve">CNPJ:                        </w:t>
            </w:r>
          </w:p>
          <w:p w:rsidR="00FF3C08" w:rsidRPr="00947055" w:rsidRDefault="00FF3C08" w:rsidP="00EA7986">
            <w:pPr>
              <w:spacing w:line="240" w:lineRule="exact"/>
              <w:rPr>
                <w:rFonts w:cs="Arial"/>
              </w:rPr>
            </w:pPr>
            <w:r w:rsidRPr="00947055">
              <w:rPr>
                <w:rFonts w:cs="Arial"/>
              </w:rPr>
              <w:t>Endereço:</w:t>
            </w:r>
          </w:p>
          <w:p w:rsidR="00FF3C08" w:rsidRPr="00947055" w:rsidRDefault="00FF3C08" w:rsidP="00EA7986">
            <w:pPr>
              <w:spacing w:line="240" w:lineRule="exact"/>
              <w:rPr>
                <w:rFonts w:cs="Arial"/>
              </w:rPr>
            </w:pPr>
            <w:r w:rsidRPr="00947055">
              <w:rPr>
                <w:rFonts w:cs="Arial"/>
              </w:rPr>
              <w:t>CIDADE:                    Bairro:</w:t>
            </w:r>
          </w:p>
          <w:p w:rsidR="00FF3C08" w:rsidRPr="00947055" w:rsidRDefault="00FF3C08" w:rsidP="00EA7986">
            <w:pPr>
              <w:spacing w:line="240" w:lineRule="exact"/>
              <w:rPr>
                <w:rFonts w:cs="Arial"/>
              </w:rPr>
            </w:pPr>
            <w:r w:rsidRPr="00947055">
              <w:rPr>
                <w:rFonts w:cs="Arial"/>
              </w:rPr>
              <w:t>Estado:                      CEP:</w:t>
            </w:r>
          </w:p>
          <w:p w:rsidR="00FF3C08" w:rsidRPr="00947055" w:rsidRDefault="00FF3C08" w:rsidP="00EA7986">
            <w:pPr>
              <w:spacing w:line="240" w:lineRule="exact"/>
              <w:rPr>
                <w:rFonts w:cs="Arial"/>
              </w:rPr>
            </w:pPr>
            <w:r w:rsidRPr="00947055">
              <w:rPr>
                <w:rFonts w:cs="Arial"/>
              </w:rPr>
              <w:t>Fone:                         Fax:</w:t>
            </w:r>
          </w:p>
          <w:p w:rsidR="00FF3C08" w:rsidRPr="00947055" w:rsidRDefault="00FF3C08" w:rsidP="00EA7986">
            <w:pPr>
              <w:spacing w:line="240" w:lineRule="exact"/>
              <w:rPr>
                <w:rFonts w:cs="Arial"/>
              </w:rPr>
            </w:pPr>
            <w:r w:rsidRPr="00947055">
              <w:rPr>
                <w:rFonts w:cs="Arial"/>
              </w:rPr>
              <w:t>E-Mail:                       Contato:</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DADOS BANCÁRIOS</w:t>
            </w:r>
          </w:p>
          <w:p w:rsidR="00FF3C08" w:rsidRPr="00947055" w:rsidRDefault="00FF3C08" w:rsidP="00EA7986">
            <w:pPr>
              <w:spacing w:line="240" w:lineRule="exact"/>
              <w:rPr>
                <w:rFonts w:cs="Arial"/>
              </w:rPr>
            </w:pPr>
            <w:r w:rsidRPr="00947055">
              <w:rPr>
                <w:rFonts w:cs="Arial"/>
              </w:rPr>
              <w:t>Banco:                 Conta corrente:</w:t>
            </w:r>
          </w:p>
          <w:p w:rsidR="00FF3C08" w:rsidRPr="00947055" w:rsidRDefault="00FF3C08" w:rsidP="00EA7986">
            <w:pPr>
              <w:spacing w:line="240" w:lineRule="exact"/>
              <w:rPr>
                <w:rFonts w:cs="Arial"/>
              </w:rPr>
            </w:pPr>
            <w:r w:rsidRPr="00947055">
              <w:rPr>
                <w:rFonts w:cs="Arial"/>
              </w:rPr>
              <w:t>Cidade:</w:t>
            </w:r>
          </w:p>
          <w:p w:rsidR="00FF3C08" w:rsidRPr="00947055" w:rsidRDefault="00FF3C08" w:rsidP="00EA7986">
            <w:pPr>
              <w:spacing w:line="240" w:lineRule="exact"/>
              <w:rPr>
                <w:rFonts w:cs="Arial"/>
              </w:rPr>
            </w:pPr>
            <w:r w:rsidRPr="00947055">
              <w:rPr>
                <w:rFonts w:cs="Arial"/>
              </w:rPr>
              <w:t>Titular da Conta Corrente:              CNPJ:</w:t>
            </w:r>
          </w:p>
        </w:tc>
      </w:tr>
      <w:tr w:rsidR="00FF3C08" w:rsidRPr="00947055" w:rsidTr="00EA7986">
        <w:tc>
          <w:tcPr>
            <w:tcW w:w="5000" w:type="pct"/>
          </w:tcPr>
          <w:p w:rsidR="00FF3C08" w:rsidRPr="00947055" w:rsidRDefault="00FF3C08" w:rsidP="00EA7986">
            <w:pPr>
              <w:spacing w:line="240" w:lineRule="exact"/>
              <w:rPr>
                <w:rFonts w:cs="Arial"/>
                <w:u w:val="single"/>
              </w:rPr>
            </w:pPr>
            <w:r w:rsidRPr="00947055">
              <w:rPr>
                <w:rFonts w:cs="Arial"/>
                <w:u w:val="single"/>
              </w:rPr>
              <w:t xml:space="preserve">RESPONSÁVEL PELA ASSINATURA DO </w:t>
            </w:r>
            <w:r w:rsidR="000315F4">
              <w:rPr>
                <w:rFonts w:cs="Arial"/>
                <w:u w:val="single"/>
              </w:rPr>
              <w:t>CONTRATO/INSTRUMENTO EQUIVALENTE</w:t>
            </w:r>
          </w:p>
          <w:p w:rsidR="00FF3C08" w:rsidRPr="00947055" w:rsidRDefault="00FF3C08" w:rsidP="00EA7986">
            <w:pPr>
              <w:spacing w:line="240" w:lineRule="exact"/>
              <w:rPr>
                <w:rFonts w:cs="Arial"/>
              </w:rPr>
            </w:pPr>
            <w:r w:rsidRPr="00947055">
              <w:rPr>
                <w:rFonts w:cs="Arial"/>
              </w:rPr>
              <w:t>Nome:</w:t>
            </w:r>
          </w:p>
          <w:p w:rsidR="00FF3C08" w:rsidRPr="00947055" w:rsidRDefault="00FF3C08" w:rsidP="00EA7986">
            <w:pPr>
              <w:spacing w:line="240" w:lineRule="exact"/>
              <w:rPr>
                <w:rFonts w:cs="Arial"/>
              </w:rPr>
            </w:pPr>
            <w:r w:rsidRPr="00947055">
              <w:rPr>
                <w:rFonts w:cs="Arial"/>
              </w:rPr>
              <w:t>Estado Civil:</w:t>
            </w:r>
          </w:p>
          <w:p w:rsidR="00FF3C08" w:rsidRPr="00947055" w:rsidRDefault="00FF3C08" w:rsidP="00EA7986">
            <w:pPr>
              <w:spacing w:line="240" w:lineRule="exact"/>
              <w:rPr>
                <w:rFonts w:cs="Arial"/>
              </w:rPr>
            </w:pPr>
            <w:r w:rsidRPr="00947055">
              <w:rPr>
                <w:rFonts w:cs="Arial"/>
              </w:rPr>
              <w:t>Nacionalidade:</w:t>
            </w:r>
          </w:p>
          <w:p w:rsidR="00FF3C08" w:rsidRPr="00947055" w:rsidRDefault="00FF3C08" w:rsidP="00EA7986">
            <w:pPr>
              <w:spacing w:line="240" w:lineRule="exact"/>
              <w:rPr>
                <w:rFonts w:cs="Arial"/>
              </w:rPr>
            </w:pPr>
            <w:r w:rsidRPr="00947055">
              <w:rPr>
                <w:rFonts w:cs="Arial"/>
              </w:rPr>
              <w:t>CPF:                         RG:</w:t>
            </w:r>
          </w:p>
          <w:p w:rsidR="00FF3C08" w:rsidRPr="00947055" w:rsidRDefault="00FF3C08" w:rsidP="00EA7986">
            <w:pPr>
              <w:spacing w:line="240" w:lineRule="exact"/>
              <w:rPr>
                <w:rFonts w:cs="Arial"/>
              </w:rPr>
            </w:pPr>
            <w:r w:rsidRPr="00947055">
              <w:rPr>
                <w:rFonts w:cs="Arial"/>
              </w:rPr>
              <w:t>Cargo:                      Telefone:</w:t>
            </w:r>
          </w:p>
        </w:tc>
      </w:tr>
    </w:tbl>
    <w:p w:rsidR="00FF3C08" w:rsidRDefault="00FF3C08" w:rsidP="00FF3C08">
      <w:pPr>
        <w:pStyle w:val="Pr-formataoHTML"/>
        <w:rPr>
          <w:rFonts w:ascii="Arial" w:hAnsi="Arial" w:cs="Arial"/>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418"/>
        <w:gridCol w:w="850"/>
        <w:gridCol w:w="709"/>
        <w:gridCol w:w="1134"/>
        <w:gridCol w:w="1276"/>
      </w:tblGrid>
      <w:tr w:rsidR="00FF3C08" w:rsidRPr="009F6B3F" w:rsidTr="00EA7986">
        <w:tc>
          <w:tcPr>
            <w:tcW w:w="709" w:type="dxa"/>
          </w:tcPr>
          <w:p w:rsidR="00FF3C08" w:rsidRPr="009F6B3F" w:rsidRDefault="00FF3C08" w:rsidP="00EA7986">
            <w:pPr>
              <w:spacing w:line="240" w:lineRule="exact"/>
              <w:jc w:val="center"/>
              <w:rPr>
                <w:rFonts w:cs="Arial"/>
              </w:rPr>
            </w:pPr>
            <w:r w:rsidRPr="009F6B3F">
              <w:rPr>
                <w:rFonts w:cs="Arial"/>
              </w:rPr>
              <w:t>Nº item</w:t>
            </w:r>
          </w:p>
        </w:tc>
        <w:tc>
          <w:tcPr>
            <w:tcW w:w="3260" w:type="dxa"/>
          </w:tcPr>
          <w:p w:rsidR="00FF3C08" w:rsidRPr="009F6B3F" w:rsidRDefault="00FF3C08" w:rsidP="00EA7986">
            <w:pPr>
              <w:spacing w:line="240" w:lineRule="exact"/>
              <w:jc w:val="center"/>
              <w:rPr>
                <w:rFonts w:cs="Arial"/>
              </w:rPr>
            </w:pPr>
            <w:r w:rsidRPr="009F6B3F">
              <w:rPr>
                <w:rFonts w:cs="Arial"/>
              </w:rPr>
              <w:t xml:space="preserve">Especificação do </w:t>
            </w:r>
            <w:r>
              <w:rPr>
                <w:rFonts w:cs="Arial"/>
              </w:rPr>
              <w:t>material/serviço</w:t>
            </w:r>
          </w:p>
        </w:tc>
        <w:tc>
          <w:tcPr>
            <w:tcW w:w="1418" w:type="dxa"/>
          </w:tcPr>
          <w:p w:rsidR="00FF3C08" w:rsidRPr="009F6B3F" w:rsidRDefault="00FF3C08" w:rsidP="00EA7986">
            <w:pPr>
              <w:spacing w:line="240" w:lineRule="exact"/>
              <w:jc w:val="center"/>
              <w:rPr>
                <w:rFonts w:cs="Arial"/>
              </w:rPr>
            </w:pPr>
            <w:r>
              <w:rPr>
                <w:rFonts w:cs="Arial"/>
              </w:rPr>
              <w:t>Fabricante/ Marca/ Modelo</w:t>
            </w:r>
          </w:p>
        </w:tc>
        <w:tc>
          <w:tcPr>
            <w:tcW w:w="850" w:type="dxa"/>
          </w:tcPr>
          <w:p w:rsidR="00FF3C08" w:rsidRPr="009F6B3F" w:rsidRDefault="00FF3C08" w:rsidP="00EA7986">
            <w:pPr>
              <w:spacing w:line="240" w:lineRule="exact"/>
              <w:jc w:val="center"/>
              <w:rPr>
                <w:rFonts w:cs="Arial"/>
              </w:rPr>
            </w:pPr>
            <w:r w:rsidRPr="009F6B3F">
              <w:rPr>
                <w:rFonts w:cs="Arial"/>
              </w:rPr>
              <w:t>Quant.</w:t>
            </w:r>
          </w:p>
        </w:tc>
        <w:tc>
          <w:tcPr>
            <w:tcW w:w="709" w:type="dxa"/>
          </w:tcPr>
          <w:p w:rsidR="00FF3C08" w:rsidRPr="009F6B3F" w:rsidRDefault="00FF3C08" w:rsidP="00EA7986">
            <w:pPr>
              <w:spacing w:line="240" w:lineRule="exact"/>
              <w:jc w:val="center"/>
              <w:rPr>
                <w:rFonts w:cs="Arial"/>
              </w:rPr>
            </w:pPr>
            <w:r w:rsidRPr="009F6B3F">
              <w:rPr>
                <w:rFonts w:cs="Arial"/>
              </w:rPr>
              <w:t>UNID</w:t>
            </w:r>
          </w:p>
        </w:tc>
        <w:tc>
          <w:tcPr>
            <w:tcW w:w="1134" w:type="dxa"/>
          </w:tcPr>
          <w:p w:rsidR="00FF3C08" w:rsidRPr="009F6B3F" w:rsidRDefault="00FF3C08" w:rsidP="00EA7986">
            <w:pPr>
              <w:spacing w:line="240" w:lineRule="exact"/>
              <w:jc w:val="center"/>
              <w:rPr>
                <w:rFonts w:cs="Arial"/>
              </w:rPr>
            </w:pPr>
            <w:r w:rsidRPr="009F6B3F">
              <w:rPr>
                <w:rFonts w:cs="Arial"/>
              </w:rPr>
              <w:t>P. unitário</w:t>
            </w:r>
          </w:p>
          <w:p w:rsidR="00FF3C08" w:rsidRPr="009F6B3F" w:rsidRDefault="00FF3C08" w:rsidP="00EA7986">
            <w:pPr>
              <w:spacing w:line="240" w:lineRule="exact"/>
              <w:jc w:val="center"/>
              <w:rPr>
                <w:rFonts w:cs="Arial"/>
              </w:rPr>
            </w:pPr>
            <w:r w:rsidRPr="009F6B3F">
              <w:rPr>
                <w:rFonts w:cs="Arial"/>
              </w:rPr>
              <w:t>R$</w:t>
            </w:r>
          </w:p>
        </w:tc>
        <w:tc>
          <w:tcPr>
            <w:tcW w:w="1276" w:type="dxa"/>
          </w:tcPr>
          <w:p w:rsidR="00FF3C08" w:rsidRPr="009F6B3F" w:rsidRDefault="00FF3C08" w:rsidP="00EA7986">
            <w:pPr>
              <w:spacing w:line="240" w:lineRule="exact"/>
              <w:jc w:val="center"/>
              <w:rPr>
                <w:rFonts w:cs="Arial"/>
              </w:rPr>
            </w:pPr>
            <w:r w:rsidRPr="009F6B3F">
              <w:rPr>
                <w:rFonts w:cs="Arial"/>
              </w:rPr>
              <w:t>Preço total</w:t>
            </w:r>
          </w:p>
          <w:p w:rsidR="00FF3C08" w:rsidRPr="009F6B3F" w:rsidRDefault="00FF3C08" w:rsidP="00EA7986">
            <w:pPr>
              <w:spacing w:line="240" w:lineRule="exact"/>
              <w:jc w:val="center"/>
              <w:rPr>
                <w:rFonts w:cs="Arial"/>
              </w:rPr>
            </w:pPr>
            <w:r w:rsidRPr="009F6B3F">
              <w:rPr>
                <w:rFonts w:cs="Arial"/>
              </w:rPr>
              <w:t>R$</w:t>
            </w: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sidRPr="004F1D08">
              <w:rPr>
                <w:rFonts w:cs="Arial"/>
                <w:sz w:val="16"/>
                <w:szCs w:val="16"/>
              </w:rPr>
              <w:t>01</w:t>
            </w:r>
          </w:p>
        </w:tc>
        <w:tc>
          <w:tcPr>
            <w:tcW w:w="3260" w:type="dxa"/>
          </w:tcPr>
          <w:p w:rsidR="00FF3C08" w:rsidRPr="004F1D08" w:rsidRDefault="00FF3C08" w:rsidP="00EA7986">
            <w:pPr>
              <w:spacing w:line="200" w:lineRule="exact"/>
              <w:rPr>
                <w:rFonts w:cs="Arial"/>
                <w:sz w:val="16"/>
                <w:szCs w:val="16"/>
              </w:rPr>
            </w:pPr>
            <w:r w:rsidRPr="004F1D08">
              <w:rPr>
                <w:rFonts w:cs="Arial"/>
                <w:sz w:val="16"/>
                <w:szCs w:val="16"/>
              </w:rPr>
              <w:t xml:space="preserve">(Descrição do </w:t>
            </w:r>
            <w:r>
              <w:rPr>
                <w:rFonts w:cs="Arial"/>
                <w:sz w:val="16"/>
                <w:szCs w:val="16"/>
              </w:rPr>
              <w:t>material/serviço</w:t>
            </w:r>
            <w:r w:rsidRPr="004F1D08">
              <w:rPr>
                <w:rFonts w:cs="Arial"/>
                <w:sz w:val="16"/>
                <w:szCs w:val="16"/>
              </w:rPr>
              <w:t xml:space="preserve"> ofertado) </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Pr="004F1D08" w:rsidRDefault="00FF3C08" w:rsidP="00EA7986">
            <w:pPr>
              <w:spacing w:line="200" w:lineRule="exact"/>
              <w:jc w:val="center"/>
              <w:rPr>
                <w:rFonts w:cs="Arial"/>
                <w:sz w:val="16"/>
                <w:szCs w:val="16"/>
              </w:rPr>
            </w:pPr>
            <w:r>
              <w:rPr>
                <w:rFonts w:cs="Arial"/>
                <w:sz w:val="16"/>
                <w:szCs w:val="16"/>
              </w:rPr>
              <w:t>02</w:t>
            </w:r>
          </w:p>
        </w:tc>
        <w:tc>
          <w:tcPr>
            <w:tcW w:w="3260" w:type="dxa"/>
          </w:tcPr>
          <w:p w:rsidR="00FF3C08" w:rsidRPr="004F1D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r w:rsidR="00FF3C08" w:rsidRPr="004F1D08" w:rsidTr="00EA7986">
        <w:tc>
          <w:tcPr>
            <w:tcW w:w="709" w:type="dxa"/>
          </w:tcPr>
          <w:p w:rsidR="00FF3C08" w:rsidRDefault="00FF3C08" w:rsidP="00EA7986">
            <w:pPr>
              <w:spacing w:line="200" w:lineRule="exact"/>
              <w:jc w:val="center"/>
              <w:rPr>
                <w:rFonts w:cs="Arial"/>
                <w:sz w:val="16"/>
                <w:szCs w:val="16"/>
              </w:rPr>
            </w:pPr>
            <w:r>
              <w:rPr>
                <w:rFonts w:cs="Arial"/>
                <w:sz w:val="16"/>
                <w:szCs w:val="16"/>
              </w:rPr>
              <w:t>...</w:t>
            </w:r>
          </w:p>
        </w:tc>
        <w:tc>
          <w:tcPr>
            <w:tcW w:w="3260" w:type="dxa"/>
          </w:tcPr>
          <w:p w:rsidR="00FF3C08" w:rsidRDefault="00FF3C08" w:rsidP="00EA7986">
            <w:pPr>
              <w:spacing w:line="200" w:lineRule="exact"/>
              <w:rPr>
                <w:rFonts w:cs="Arial"/>
                <w:sz w:val="16"/>
                <w:szCs w:val="16"/>
              </w:rPr>
            </w:pPr>
            <w:r>
              <w:rPr>
                <w:rFonts w:cs="Arial"/>
                <w:sz w:val="16"/>
                <w:szCs w:val="16"/>
              </w:rPr>
              <w:t>...</w:t>
            </w:r>
          </w:p>
        </w:tc>
        <w:tc>
          <w:tcPr>
            <w:tcW w:w="1418" w:type="dxa"/>
          </w:tcPr>
          <w:p w:rsidR="00FF3C08" w:rsidRPr="004F1D08" w:rsidRDefault="00FF3C08" w:rsidP="00EA7986">
            <w:pPr>
              <w:spacing w:line="200" w:lineRule="exact"/>
              <w:jc w:val="center"/>
              <w:rPr>
                <w:rFonts w:cs="Arial"/>
                <w:sz w:val="16"/>
                <w:szCs w:val="16"/>
              </w:rPr>
            </w:pPr>
          </w:p>
        </w:tc>
        <w:tc>
          <w:tcPr>
            <w:tcW w:w="850" w:type="dxa"/>
            <w:vAlign w:val="center"/>
          </w:tcPr>
          <w:p w:rsidR="00FF3C08" w:rsidRPr="004F1D08" w:rsidRDefault="00FF3C08" w:rsidP="00EA7986">
            <w:pPr>
              <w:spacing w:line="200" w:lineRule="exact"/>
              <w:jc w:val="center"/>
              <w:rPr>
                <w:rFonts w:cs="Arial"/>
                <w:sz w:val="16"/>
                <w:szCs w:val="16"/>
              </w:rPr>
            </w:pPr>
          </w:p>
        </w:tc>
        <w:tc>
          <w:tcPr>
            <w:tcW w:w="709" w:type="dxa"/>
          </w:tcPr>
          <w:p w:rsidR="00FF3C08" w:rsidRPr="004F1D08" w:rsidRDefault="00FF3C08" w:rsidP="00EA7986">
            <w:pPr>
              <w:spacing w:line="200" w:lineRule="exact"/>
              <w:jc w:val="center"/>
              <w:rPr>
                <w:rFonts w:cs="Arial"/>
                <w:sz w:val="16"/>
                <w:szCs w:val="16"/>
              </w:rPr>
            </w:pPr>
          </w:p>
        </w:tc>
        <w:tc>
          <w:tcPr>
            <w:tcW w:w="1134" w:type="dxa"/>
          </w:tcPr>
          <w:p w:rsidR="00FF3C08" w:rsidRPr="004F1D08" w:rsidRDefault="00FF3C08" w:rsidP="00EA7986">
            <w:pPr>
              <w:spacing w:line="200" w:lineRule="exact"/>
              <w:jc w:val="center"/>
              <w:rPr>
                <w:rFonts w:cs="Arial"/>
                <w:sz w:val="16"/>
                <w:szCs w:val="16"/>
              </w:rPr>
            </w:pPr>
          </w:p>
        </w:tc>
        <w:tc>
          <w:tcPr>
            <w:tcW w:w="1276" w:type="dxa"/>
          </w:tcPr>
          <w:p w:rsidR="00FF3C08" w:rsidRPr="004F1D08" w:rsidRDefault="00FF3C08" w:rsidP="00EA7986">
            <w:pPr>
              <w:spacing w:line="200" w:lineRule="exact"/>
              <w:jc w:val="center"/>
              <w:rPr>
                <w:rFonts w:cs="Arial"/>
                <w:sz w:val="16"/>
                <w:szCs w:val="16"/>
              </w:rPr>
            </w:pPr>
          </w:p>
        </w:tc>
      </w:tr>
    </w:tbl>
    <w:p w:rsidR="00FF3C08" w:rsidRDefault="00FF3C08" w:rsidP="00FF3C08">
      <w:pPr>
        <w:pStyle w:val="Pr-formataoHTML"/>
        <w:rPr>
          <w:rFonts w:ascii="Arial" w:hAnsi="Arial" w:cs="Arial"/>
          <w:sz w:val="16"/>
          <w:szCs w:val="16"/>
        </w:rPr>
      </w:pPr>
    </w:p>
    <w:p w:rsidR="00FF3C08" w:rsidRPr="00EE610F" w:rsidRDefault="00FF3C08" w:rsidP="00FF3C08">
      <w:pPr>
        <w:spacing w:line="200" w:lineRule="exact"/>
        <w:rPr>
          <w:rFonts w:cs="Arial"/>
          <w:sz w:val="16"/>
          <w:szCs w:val="16"/>
        </w:rPr>
      </w:pPr>
      <w:r w:rsidRPr="009F6B3F">
        <w:rPr>
          <w:rFonts w:cs="Arial"/>
          <w:sz w:val="16"/>
          <w:szCs w:val="16"/>
        </w:rPr>
        <w:t xml:space="preserve">Valor Global </w:t>
      </w:r>
      <w:r w:rsidR="00827FCE" w:rsidRPr="009F6B3F">
        <w:rPr>
          <w:rFonts w:cs="Arial"/>
          <w:sz w:val="16"/>
          <w:szCs w:val="16"/>
        </w:rPr>
        <w:t>Total</w:t>
      </w:r>
      <w:r w:rsidR="00827FCE">
        <w:rPr>
          <w:rFonts w:cs="Arial"/>
          <w:sz w:val="16"/>
          <w:szCs w:val="16"/>
        </w:rPr>
        <w:t>:</w:t>
      </w:r>
      <w:r w:rsidRPr="009F6B3F">
        <w:rPr>
          <w:rFonts w:cs="Arial"/>
          <w:sz w:val="16"/>
          <w:szCs w:val="16"/>
        </w:rPr>
        <w:t>..............................................................R$ XXXXXX</w:t>
      </w:r>
      <w:r>
        <w:rPr>
          <w:rFonts w:cs="Arial"/>
          <w:sz w:val="16"/>
          <w:szCs w:val="16"/>
        </w:rPr>
        <w:t xml:space="preserve"> </w:t>
      </w:r>
      <w:r w:rsidRPr="009F6B3F">
        <w:rPr>
          <w:rFonts w:cs="Arial"/>
          <w:sz w:val="16"/>
          <w:szCs w:val="16"/>
        </w:rPr>
        <w:t>(</w:t>
      </w:r>
      <w:proofErr w:type="spellStart"/>
      <w:r w:rsidRPr="009F6B3F">
        <w:rPr>
          <w:rFonts w:cs="Arial"/>
          <w:sz w:val="16"/>
          <w:szCs w:val="16"/>
        </w:rPr>
        <w:t>xxxxxxxxxxxxxxxxxxxxxxxxx</w:t>
      </w:r>
      <w:r>
        <w:rPr>
          <w:rFonts w:cs="Arial"/>
          <w:sz w:val="16"/>
          <w:szCs w:val="16"/>
        </w:rPr>
        <w:t>xxxxxxxxxxxxxxxxxxxxxxxxxxx</w:t>
      </w:r>
      <w:proofErr w:type="spellEnd"/>
      <w:r>
        <w:rPr>
          <w:rFonts w:cs="Arial"/>
          <w:sz w:val="16"/>
          <w:szCs w:val="16"/>
        </w:rPr>
        <w:t>)</w:t>
      </w:r>
    </w:p>
    <w:p w:rsidR="00FF3C08" w:rsidRDefault="00FF3C08" w:rsidP="00FF3C08">
      <w:pPr>
        <w:autoSpaceDE w:val="0"/>
        <w:autoSpaceDN w:val="0"/>
        <w:adjustRightInd w:val="0"/>
        <w:spacing w:line="200" w:lineRule="exact"/>
        <w:rPr>
          <w:rFonts w:cs="Arial"/>
          <w:b/>
          <w:bCs/>
          <w:sz w:val="16"/>
          <w:szCs w:val="16"/>
          <w:u w:val="single"/>
        </w:rPr>
      </w:pPr>
    </w:p>
    <w:p w:rsidR="00FF3C08" w:rsidRPr="009F6B3F" w:rsidRDefault="00FF3C08" w:rsidP="00FF3C08">
      <w:pPr>
        <w:autoSpaceDE w:val="0"/>
        <w:autoSpaceDN w:val="0"/>
        <w:adjustRightInd w:val="0"/>
        <w:spacing w:line="200" w:lineRule="exact"/>
        <w:rPr>
          <w:rFonts w:cs="Arial"/>
          <w:b/>
          <w:bCs/>
          <w:sz w:val="16"/>
          <w:szCs w:val="16"/>
        </w:rPr>
      </w:pPr>
      <w:r w:rsidRPr="009F6B3F">
        <w:rPr>
          <w:rFonts w:cs="Arial"/>
          <w:b/>
          <w:bCs/>
          <w:sz w:val="16"/>
          <w:szCs w:val="16"/>
          <w:u w:val="single"/>
        </w:rPr>
        <w:t>Complementação</w:t>
      </w:r>
      <w:r w:rsidRPr="009F6B3F">
        <w:rPr>
          <w:rFonts w:cs="Arial"/>
          <w:b/>
          <w:bCs/>
          <w:sz w:val="16"/>
          <w:szCs w:val="16"/>
        </w:rPr>
        <w:t>:</w:t>
      </w:r>
    </w:p>
    <w:p w:rsidR="00FF3C08" w:rsidRPr="009F6B3F" w:rsidRDefault="00FF3C08" w:rsidP="00FF3C08">
      <w:pPr>
        <w:pStyle w:val="Ttulo3"/>
        <w:spacing w:line="200" w:lineRule="exact"/>
        <w:ind w:right="48"/>
        <w:rPr>
          <w:b w:val="0"/>
          <w:sz w:val="16"/>
          <w:szCs w:val="16"/>
        </w:rPr>
      </w:pPr>
      <w:r w:rsidRPr="009F6B3F">
        <w:rPr>
          <w:sz w:val="16"/>
          <w:szCs w:val="16"/>
        </w:rPr>
        <w:t xml:space="preserve">1) Nos preços propostos já estão incluídas </w:t>
      </w:r>
      <w:r w:rsidRPr="009F6B3F">
        <w:rPr>
          <w:b w:val="0"/>
          <w:sz w:val="16"/>
          <w:szCs w:val="16"/>
        </w:rPr>
        <w:t xml:space="preserve">todas as despesas com frete/transporte, seguro, </w:t>
      </w:r>
      <w:r w:rsidRPr="009F6B3F">
        <w:rPr>
          <w:b w:val="0"/>
          <w:snapToGrid w:val="0"/>
          <w:sz w:val="16"/>
          <w:szCs w:val="16"/>
        </w:rPr>
        <w:t>bem como todos os impostos, encargos trabalhistas, previdenciários, fiscais, comerciais, taxas,  deslocamentos de pessoal, materiais e equipamentos necessários para fornecimento / entrega  e instalação do equipamento,  garantia e quaisquer outros que incidam ou venham a incidir sobre o objeto contratado.</w:t>
      </w:r>
    </w:p>
    <w:p w:rsidR="00FF3C08" w:rsidRPr="009F6B3F" w:rsidRDefault="00FF3C08" w:rsidP="00FF3C08">
      <w:pPr>
        <w:autoSpaceDE w:val="0"/>
        <w:autoSpaceDN w:val="0"/>
        <w:adjustRightInd w:val="0"/>
        <w:spacing w:line="200" w:lineRule="exact"/>
        <w:rPr>
          <w:rFonts w:cs="Arial"/>
          <w:b/>
          <w:bCs/>
          <w:sz w:val="16"/>
          <w:szCs w:val="16"/>
        </w:rPr>
      </w:pPr>
    </w:p>
    <w:p w:rsidR="00FF3C08" w:rsidRPr="009F6B3F" w:rsidRDefault="00FF3C08" w:rsidP="00FF3C08">
      <w:pPr>
        <w:autoSpaceDE w:val="0"/>
        <w:autoSpaceDN w:val="0"/>
        <w:adjustRightInd w:val="0"/>
        <w:spacing w:line="200" w:lineRule="exact"/>
        <w:rPr>
          <w:rFonts w:cs="Arial"/>
          <w:sz w:val="16"/>
          <w:szCs w:val="16"/>
        </w:rPr>
      </w:pPr>
      <w:r w:rsidRPr="009F6B3F">
        <w:rPr>
          <w:rFonts w:cs="Arial"/>
          <w:b/>
          <w:bCs/>
          <w:sz w:val="16"/>
          <w:szCs w:val="16"/>
        </w:rPr>
        <w:t>VALIDADE DA PROPOSTA</w:t>
      </w:r>
      <w:r w:rsidRPr="009F6B3F">
        <w:rPr>
          <w:rFonts w:cs="Arial"/>
          <w:sz w:val="16"/>
          <w:szCs w:val="16"/>
        </w:rPr>
        <w:t xml:space="preserve">: </w:t>
      </w:r>
      <w:r w:rsidRPr="009F6B3F">
        <w:rPr>
          <w:rFonts w:cs="Arial"/>
          <w:b/>
          <w:sz w:val="16"/>
          <w:szCs w:val="16"/>
        </w:rPr>
        <w:t>_________________(no mínimo,</w:t>
      </w:r>
      <w:r w:rsidRPr="009F6B3F">
        <w:rPr>
          <w:rFonts w:cs="Arial"/>
          <w:sz w:val="16"/>
          <w:szCs w:val="16"/>
        </w:rPr>
        <w:t xml:space="preserve"> </w:t>
      </w:r>
      <w:r w:rsidRPr="00605940">
        <w:rPr>
          <w:rFonts w:cs="Arial"/>
          <w:b/>
          <w:sz w:val="16"/>
          <w:szCs w:val="16"/>
        </w:rPr>
        <w:t>6</w:t>
      </w:r>
      <w:r>
        <w:rPr>
          <w:rFonts w:cs="Arial"/>
          <w:b/>
          <w:bCs/>
          <w:sz w:val="16"/>
          <w:szCs w:val="16"/>
        </w:rPr>
        <w:t>0</w:t>
      </w:r>
      <w:r w:rsidRPr="009F6B3F">
        <w:rPr>
          <w:rFonts w:cs="Arial"/>
          <w:b/>
          <w:bCs/>
          <w:sz w:val="16"/>
          <w:szCs w:val="16"/>
        </w:rPr>
        <w:t xml:space="preserve"> (sessenta) dias</w:t>
      </w:r>
      <w:r w:rsidRPr="009F6B3F">
        <w:rPr>
          <w:rFonts w:cs="Arial"/>
          <w:sz w:val="16"/>
          <w:szCs w:val="16"/>
        </w:rPr>
        <w:t>, contados da data-limite para a entrega das propostas).</w:t>
      </w:r>
    </w:p>
    <w:p w:rsidR="00FF3C08" w:rsidRPr="009F6B3F" w:rsidRDefault="00FF3C08" w:rsidP="00FF3C08">
      <w:pPr>
        <w:autoSpaceDE w:val="0"/>
        <w:autoSpaceDN w:val="0"/>
        <w:adjustRightInd w:val="0"/>
        <w:spacing w:line="240" w:lineRule="exact"/>
        <w:rPr>
          <w:rFonts w:cs="Arial"/>
          <w:sz w:val="16"/>
          <w:szCs w:val="16"/>
        </w:rPr>
      </w:pPr>
    </w:p>
    <w:p w:rsidR="00FF3C08" w:rsidRDefault="00FF3C08" w:rsidP="00FF3C08">
      <w:pPr>
        <w:autoSpaceDE w:val="0"/>
        <w:autoSpaceDN w:val="0"/>
        <w:adjustRightInd w:val="0"/>
        <w:spacing w:line="240" w:lineRule="exact"/>
        <w:jc w:val="center"/>
        <w:rPr>
          <w:rFonts w:cs="Arial"/>
          <w:b/>
          <w:bCs/>
          <w:sz w:val="18"/>
          <w:szCs w:val="18"/>
        </w:rPr>
      </w:pPr>
    </w:p>
    <w:p w:rsidR="00FF3C08" w:rsidRDefault="00FF3C08" w:rsidP="00FF3C08">
      <w:pPr>
        <w:autoSpaceDE w:val="0"/>
        <w:autoSpaceDN w:val="0"/>
        <w:adjustRightInd w:val="0"/>
        <w:spacing w:line="240" w:lineRule="exact"/>
        <w:jc w:val="center"/>
        <w:rPr>
          <w:rFonts w:cs="Arial"/>
          <w:b/>
          <w:bCs/>
          <w:sz w:val="18"/>
          <w:szCs w:val="18"/>
        </w:rPr>
      </w:pPr>
    </w:p>
    <w:p w:rsidR="00FF3C08" w:rsidRPr="009F6B3F" w:rsidRDefault="00FF3C08" w:rsidP="00FF3C08">
      <w:pPr>
        <w:autoSpaceDE w:val="0"/>
        <w:autoSpaceDN w:val="0"/>
        <w:adjustRightInd w:val="0"/>
        <w:spacing w:line="240" w:lineRule="exact"/>
        <w:jc w:val="center"/>
        <w:rPr>
          <w:rFonts w:cs="Arial"/>
          <w:sz w:val="18"/>
          <w:szCs w:val="18"/>
        </w:rPr>
      </w:pPr>
      <w:r w:rsidRPr="009F6B3F">
        <w:rPr>
          <w:rFonts w:cs="Arial"/>
          <w:b/>
          <w:bCs/>
          <w:sz w:val="18"/>
          <w:szCs w:val="18"/>
        </w:rPr>
        <w:t>LOCAL e DATA</w:t>
      </w:r>
      <w:r w:rsidRPr="009F6B3F">
        <w:rPr>
          <w:rFonts w:cs="Arial"/>
          <w:sz w:val="18"/>
          <w:szCs w:val="18"/>
        </w:rPr>
        <w:t>:</w:t>
      </w:r>
    </w:p>
    <w:p w:rsidR="00FF3C08" w:rsidRPr="009F6B3F" w:rsidRDefault="00FF3C08" w:rsidP="00FF3C08">
      <w:pPr>
        <w:autoSpaceDE w:val="0"/>
        <w:autoSpaceDN w:val="0"/>
        <w:adjustRightInd w:val="0"/>
        <w:spacing w:line="240" w:lineRule="exact"/>
        <w:jc w:val="center"/>
        <w:rPr>
          <w:rFonts w:cs="Arial"/>
          <w:b/>
          <w:bCs/>
          <w:sz w:val="16"/>
          <w:szCs w:val="16"/>
        </w:rPr>
      </w:pPr>
    </w:p>
    <w:p w:rsidR="00FF3C08" w:rsidRDefault="00FF3C08" w:rsidP="00FF3C08">
      <w:pPr>
        <w:autoSpaceDE w:val="0"/>
        <w:autoSpaceDN w:val="0"/>
        <w:adjustRightInd w:val="0"/>
        <w:spacing w:line="240" w:lineRule="exact"/>
        <w:rPr>
          <w:rFonts w:cs="Arial"/>
          <w:b/>
          <w:bCs/>
          <w:sz w:val="16"/>
          <w:szCs w:val="16"/>
        </w:rPr>
      </w:pPr>
    </w:p>
    <w:p w:rsidR="00FF3C08" w:rsidRDefault="00FF3C08" w:rsidP="00FF3C08">
      <w:pPr>
        <w:autoSpaceDE w:val="0"/>
        <w:autoSpaceDN w:val="0"/>
        <w:adjustRightInd w:val="0"/>
        <w:spacing w:line="240" w:lineRule="exact"/>
        <w:jc w:val="center"/>
        <w:rPr>
          <w:rFonts w:cs="Arial"/>
          <w:b/>
          <w:bCs/>
          <w:sz w:val="16"/>
          <w:szCs w:val="16"/>
        </w:rPr>
      </w:pPr>
    </w:p>
    <w:p w:rsidR="00FF3C08" w:rsidRPr="009F6B3F" w:rsidRDefault="00FF3C08" w:rsidP="00FF3C08">
      <w:pPr>
        <w:autoSpaceDE w:val="0"/>
        <w:autoSpaceDN w:val="0"/>
        <w:adjustRightInd w:val="0"/>
        <w:spacing w:line="240" w:lineRule="exact"/>
        <w:jc w:val="center"/>
        <w:rPr>
          <w:rFonts w:cs="Arial"/>
          <w:b/>
          <w:bCs/>
          <w:sz w:val="16"/>
          <w:szCs w:val="16"/>
        </w:rPr>
      </w:pPr>
      <w:r w:rsidRPr="009F6B3F">
        <w:rPr>
          <w:rFonts w:cs="Arial"/>
          <w:b/>
          <w:bCs/>
          <w:sz w:val="16"/>
          <w:szCs w:val="16"/>
        </w:rPr>
        <w:t>NOME – CPF E ASSINATURA DO</w:t>
      </w:r>
    </w:p>
    <w:p w:rsidR="00FF3C08" w:rsidRPr="004F7E8C" w:rsidRDefault="00FF3C08" w:rsidP="00FF3C08">
      <w:pPr>
        <w:autoSpaceDE w:val="0"/>
        <w:autoSpaceDN w:val="0"/>
        <w:adjustRightInd w:val="0"/>
        <w:spacing w:line="240" w:lineRule="exact"/>
        <w:jc w:val="center"/>
        <w:rPr>
          <w:rFonts w:cs="Arial"/>
          <w:sz w:val="16"/>
          <w:szCs w:val="16"/>
        </w:rPr>
      </w:pPr>
      <w:r w:rsidRPr="009F6B3F">
        <w:rPr>
          <w:rFonts w:cs="Arial"/>
          <w:sz w:val="16"/>
          <w:szCs w:val="16"/>
        </w:rPr>
        <w:t>REPRESENTANTE DA EMPRESA</w:t>
      </w:r>
    </w:p>
    <w:p w:rsidR="00FF3C08" w:rsidRDefault="00FF3C08" w:rsidP="00FF3C08">
      <w:pPr>
        <w:jc w:val="center"/>
        <w:rPr>
          <w:rFonts w:cs="Arial"/>
          <w:i/>
          <w:sz w:val="16"/>
          <w:szCs w:val="16"/>
        </w:rPr>
      </w:pPr>
    </w:p>
    <w:p w:rsidR="00FF3C08" w:rsidRDefault="00FF3C08" w:rsidP="00FF3C08">
      <w:pPr>
        <w:rPr>
          <w:rFonts w:cs="Arial"/>
          <w:i/>
          <w:sz w:val="16"/>
          <w:szCs w:val="16"/>
        </w:rPr>
      </w:pPr>
    </w:p>
    <w:p w:rsidR="00FF3C08" w:rsidRPr="00703F71" w:rsidRDefault="00FF3C08" w:rsidP="00DB6852">
      <w:pPr>
        <w:rPr>
          <w:rFonts w:cs="Arial"/>
        </w:rPr>
      </w:pPr>
    </w:p>
    <w:sectPr w:rsidR="00FF3C08" w:rsidRPr="00703F71" w:rsidSect="00AB0BED">
      <w:headerReference w:type="default" r:id="rId16"/>
      <w:footerReference w:type="default" r:id="rId17"/>
      <w:pgSz w:w="11906" w:h="16838" w:code="9"/>
      <w:pgMar w:top="1531" w:right="851" w:bottom="992" w:left="851" w:header="295" w:footer="204"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20E" w:rsidRDefault="000F120E">
      <w:r>
        <w:separator/>
      </w:r>
    </w:p>
  </w:endnote>
  <w:endnote w:type="continuationSeparator" w:id="0">
    <w:p w:rsidR="000F120E" w:rsidRDefault="000F1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StarSymbol">
    <w:charset w:val="02"/>
    <w:family w:val="auto"/>
    <w:pitch w:val="default"/>
  </w:font>
  <w:font w:name="CG Times (WN)">
    <w:altName w:val="Times New Roman"/>
    <w:panose1 w:val="00000000000000000000"/>
    <w:charset w:val="00"/>
    <w:family w:val="auto"/>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MT">
    <w:altName w:val="Arial"/>
    <w:charset w:val="01"/>
    <w:family w:val="swiss"/>
    <w:pitch w:val="variable"/>
  </w:font>
  <w:font w:name="TrebuchetM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DF" w:rsidRDefault="00050EDF" w:rsidP="00B543BA">
    <w:pPr>
      <w:pStyle w:val="Rodap"/>
      <w:jc w:val="center"/>
      <w:rPr>
        <w:rFonts w:cs="Arial"/>
        <w:sz w:val="16"/>
        <w:szCs w:val="16"/>
      </w:rPr>
    </w:pPr>
    <w:r>
      <w:rPr>
        <w:rFonts w:cs="Arial"/>
        <w:sz w:val="16"/>
        <w:szCs w:val="16"/>
      </w:rPr>
      <w:t>Avenida Polidoro Santiago</w:t>
    </w:r>
    <w:r w:rsidRPr="000432BB">
      <w:rPr>
        <w:rFonts w:cs="Arial"/>
        <w:sz w:val="16"/>
        <w:szCs w:val="16"/>
      </w:rPr>
      <w:t xml:space="preserve">, nº </w:t>
    </w:r>
    <w:r>
      <w:rPr>
        <w:rFonts w:cs="Arial"/>
        <w:sz w:val="16"/>
        <w:szCs w:val="16"/>
      </w:rPr>
      <w:t>519</w:t>
    </w:r>
    <w:r w:rsidRPr="000432BB">
      <w:rPr>
        <w:rFonts w:cs="Arial"/>
        <w:sz w:val="16"/>
        <w:szCs w:val="16"/>
      </w:rPr>
      <w:t xml:space="preserve"> – CEP 88.8</w:t>
    </w:r>
    <w:r>
      <w:rPr>
        <w:rFonts w:cs="Arial"/>
        <w:sz w:val="16"/>
        <w:szCs w:val="16"/>
      </w:rPr>
      <w:t>45-000 – COCAL DO SUL</w:t>
    </w:r>
    <w:r w:rsidRPr="000432BB">
      <w:rPr>
        <w:rFonts w:cs="Arial"/>
        <w:sz w:val="16"/>
        <w:szCs w:val="16"/>
      </w:rPr>
      <w:t xml:space="preserve">/SC - CNPJ </w:t>
    </w:r>
    <w:r w:rsidRPr="00094650">
      <w:rPr>
        <w:rFonts w:cs="Arial"/>
        <w:sz w:val="16"/>
        <w:szCs w:val="16"/>
      </w:rPr>
      <w:t>95.778.056/0001-88</w:t>
    </w:r>
  </w:p>
  <w:p w:rsidR="00050EDF" w:rsidRPr="00094650" w:rsidRDefault="00050EDF" w:rsidP="00B543BA">
    <w:pPr>
      <w:pStyle w:val="Rodap"/>
      <w:jc w:val="center"/>
      <w:rPr>
        <w:rFonts w:cs="Arial"/>
        <w:sz w:val="16"/>
        <w:szCs w:val="16"/>
      </w:rPr>
    </w:pPr>
    <w:r>
      <w:rPr>
        <w:rFonts w:cs="Arial"/>
        <w:sz w:val="16"/>
        <w:szCs w:val="16"/>
      </w:rPr>
      <w:t xml:space="preserve">Fone: (48) 3444-6000 – E-MAIL: </w:t>
    </w:r>
    <w:r w:rsidRPr="00094650">
      <w:rPr>
        <w:rFonts w:cs="Arial"/>
        <w:b/>
        <w:sz w:val="16"/>
        <w:szCs w:val="16"/>
      </w:rPr>
      <w:t>licitacao@cocaldosul.sc.gov.br</w:t>
    </w:r>
  </w:p>
  <w:p w:rsidR="00050EDF" w:rsidRPr="00EE5B64" w:rsidRDefault="00050EDF">
    <w:pPr>
      <w:pStyle w:val="Rodap"/>
      <w:jc w:val="right"/>
      <w:rPr>
        <w:sz w:val="18"/>
        <w:szCs w:val="18"/>
      </w:rPr>
    </w:pPr>
    <w:r w:rsidRPr="00EE5B64">
      <w:rPr>
        <w:sz w:val="18"/>
        <w:szCs w:val="18"/>
      </w:rPr>
      <w:fldChar w:fldCharType="begin"/>
    </w:r>
    <w:r w:rsidRPr="00EE5B64">
      <w:rPr>
        <w:sz w:val="18"/>
        <w:szCs w:val="18"/>
      </w:rPr>
      <w:instrText xml:space="preserve"> PAGE </w:instrText>
    </w:r>
    <w:r w:rsidRPr="00EE5B64">
      <w:rPr>
        <w:sz w:val="18"/>
        <w:szCs w:val="18"/>
      </w:rPr>
      <w:fldChar w:fldCharType="separate"/>
    </w:r>
    <w:r w:rsidR="00403DEB">
      <w:rPr>
        <w:noProof/>
        <w:sz w:val="18"/>
        <w:szCs w:val="18"/>
      </w:rPr>
      <w:t>8</w:t>
    </w:r>
    <w:r w:rsidRPr="00EE5B64">
      <w:rPr>
        <w:sz w:val="18"/>
        <w:szCs w:val="18"/>
      </w:rPr>
      <w:fldChar w:fldCharType="end"/>
    </w:r>
  </w:p>
  <w:p w:rsidR="00050EDF" w:rsidRDefault="00050ED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20E" w:rsidRDefault="000F120E">
      <w:r>
        <w:separator/>
      </w:r>
    </w:p>
  </w:footnote>
  <w:footnote w:type="continuationSeparator" w:id="0">
    <w:p w:rsidR="000F120E" w:rsidRDefault="000F12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EDF" w:rsidRDefault="00050EDF" w:rsidP="00B543BA">
    <w:pPr>
      <w:ind w:firstLine="1843"/>
      <w:rPr>
        <w:rFonts w:cs="Arial"/>
        <w:b/>
        <w:sz w:val="22"/>
        <w:szCs w:val="22"/>
      </w:rPr>
    </w:pPr>
    <w:r>
      <w:rPr>
        <w:rFonts w:cs="Arial"/>
        <w:b/>
        <w:noProof/>
        <w:sz w:val="22"/>
        <w:szCs w:val="22"/>
        <w:lang w:eastAsia="pt-BR"/>
      </w:rPr>
      <w:drawing>
        <wp:anchor distT="0" distB="0" distL="114300" distR="114300" simplePos="0" relativeHeight="251657728" behindDoc="1" locked="0" layoutInCell="1" allowOverlap="1">
          <wp:simplePos x="0" y="0"/>
          <wp:positionH relativeFrom="column">
            <wp:posOffset>347345</wp:posOffset>
          </wp:positionH>
          <wp:positionV relativeFrom="paragraph">
            <wp:posOffset>2540</wp:posOffset>
          </wp:positionV>
          <wp:extent cx="682625" cy="730885"/>
          <wp:effectExtent l="0" t="0" r="0" b="0"/>
          <wp:wrapTight wrapText="bothSides">
            <wp:wrapPolygon edited="0">
              <wp:start x="0" y="0"/>
              <wp:lineTo x="0" y="20831"/>
              <wp:lineTo x="21098" y="20831"/>
              <wp:lineTo x="21098" y="0"/>
              <wp:lineTo x="0" y="0"/>
            </wp:wrapPolygon>
          </wp:wrapTight>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EDF" w:rsidRPr="00094650" w:rsidRDefault="00050EDF" w:rsidP="00BD0AA6">
    <w:pPr>
      <w:rPr>
        <w:rFonts w:ascii="Calibri" w:hAnsi="Calibri" w:cs="Arial"/>
        <w:b/>
        <w:sz w:val="22"/>
        <w:szCs w:val="22"/>
      </w:rPr>
    </w:pPr>
    <w:r w:rsidRPr="00094650">
      <w:rPr>
        <w:rFonts w:ascii="Calibri" w:hAnsi="Calibri" w:cs="Arial"/>
        <w:b/>
        <w:sz w:val="22"/>
        <w:szCs w:val="22"/>
      </w:rPr>
      <w:t>ESTADO DE SANTA CATARINA</w:t>
    </w:r>
  </w:p>
  <w:p w:rsidR="00050EDF" w:rsidRPr="00094650" w:rsidRDefault="00050EDF" w:rsidP="00BD0AA6">
    <w:pPr>
      <w:rPr>
        <w:rFonts w:ascii="Calibri" w:hAnsi="Calibri" w:cs="Arial"/>
        <w:b/>
        <w:sz w:val="22"/>
        <w:szCs w:val="22"/>
      </w:rPr>
    </w:pPr>
    <w:r w:rsidRPr="00094650">
      <w:rPr>
        <w:rFonts w:ascii="Calibri" w:hAnsi="Calibri" w:cs="Arial"/>
        <w:b/>
        <w:sz w:val="22"/>
        <w:szCs w:val="22"/>
      </w:rPr>
      <w:t>MUNICÍPIO DE COCAL DO SUL</w:t>
    </w:r>
  </w:p>
  <w:p w:rsidR="00050EDF" w:rsidRPr="005D2137" w:rsidRDefault="00050EDF" w:rsidP="00BD0AA6">
    <w:pPr>
      <w:pStyle w:val="Cabealho"/>
      <w:rPr>
        <w:rFonts w:ascii="Verdana" w:hAnsi="Verdana"/>
        <w:b/>
      </w:rPr>
    </w:pPr>
    <w:r w:rsidRPr="00094650">
      <w:rPr>
        <w:rFonts w:ascii="Calibri" w:hAnsi="Calibri" w:cs="Arial"/>
        <w:b/>
        <w:sz w:val="22"/>
        <w:szCs w:val="22"/>
      </w:rPr>
      <w:t>PODER EXECUTIVO</w:t>
    </w:r>
  </w:p>
  <w:p w:rsidR="00050EDF" w:rsidRDefault="00050EDF" w:rsidP="00B543BA">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C92916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720"/>
        </w:tabs>
        <w:ind w:left="720" w:hanging="360"/>
      </w:pPr>
      <w:rPr>
        <w:b/>
      </w:rPr>
    </w:lvl>
  </w:abstractNum>
  <w:abstractNum w:abstractNumId="3" w15:restartNumberingAfterBreak="0">
    <w:nsid w:val="00000003"/>
    <w:multiLevelType w:val="singleLevel"/>
    <w:tmpl w:val="7F38FFDE"/>
    <w:name w:val="WW8Num3"/>
    <w:lvl w:ilvl="0">
      <w:start w:val="1"/>
      <w:numFmt w:val="lowerLetter"/>
      <w:lvlText w:val="%1)"/>
      <w:lvlJc w:val="left"/>
      <w:pPr>
        <w:tabs>
          <w:tab w:val="num" w:pos="735"/>
        </w:tabs>
        <w:ind w:left="735" w:hanging="375"/>
      </w:pPr>
      <w:rPr>
        <w:rFonts w:ascii="Arial" w:eastAsia="Times New Roman" w:hAnsi="Arial" w:cs="Arial" w:hint="default"/>
        <w:b/>
      </w:rPr>
    </w:lvl>
  </w:abstractNum>
  <w:abstractNum w:abstractNumId="4" w15:restartNumberingAfterBreak="0">
    <w:nsid w:val="00000004"/>
    <w:multiLevelType w:val="singleLevel"/>
    <w:tmpl w:val="00000004"/>
    <w:name w:val="WW8Num4"/>
    <w:lvl w:ilvl="0">
      <w:start w:val="1"/>
      <w:numFmt w:val="lowerLetter"/>
      <w:lvlText w:val="%1)"/>
      <w:lvlJc w:val="left"/>
      <w:pPr>
        <w:tabs>
          <w:tab w:val="num" w:pos="720"/>
        </w:tabs>
        <w:ind w:left="720" w:hanging="360"/>
      </w:pPr>
      <w:rPr>
        <w:b/>
      </w:rPr>
    </w:lvl>
  </w:abstractNum>
  <w:abstractNum w:abstractNumId="5"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450"/>
        </w:tabs>
        <w:ind w:left="450" w:hanging="45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7" w15:restartNumberingAfterBreak="0">
    <w:nsid w:val="0649505F"/>
    <w:multiLevelType w:val="hybridMultilevel"/>
    <w:tmpl w:val="41E2F5FC"/>
    <w:lvl w:ilvl="0" w:tplc="0416000F">
      <w:start w:val="1"/>
      <w:numFmt w:val="decimal"/>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ED9549A"/>
    <w:multiLevelType w:val="hybridMultilevel"/>
    <w:tmpl w:val="CD68BC8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7861281"/>
    <w:multiLevelType w:val="hybridMultilevel"/>
    <w:tmpl w:val="3850DEE6"/>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92497E"/>
    <w:multiLevelType w:val="hybridMultilevel"/>
    <w:tmpl w:val="46861910"/>
    <w:lvl w:ilvl="0" w:tplc="32F89DA2">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E225FC"/>
    <w:multiLevelType w:val="hybridMultilevel"/>
    <w:tmpl w:val="A6CEDA5A"/>
    <w:lvl w:ilvl="0" w:tplc="32F89DA2">
      <w:start w:val="1"/>
      <w:numFmt w:val="decimal"/>
      <w:lvlText w:val="%1."/>
      <w:lvlJc w:val="right"/>
      <w:pPr>
        <w:ind w:left="50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2921C8"/>
    <w:multiLevelType w:val="hybridMultilevel"/>
    <w:tmpl w:val="6568DB2A"/>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3" w15:restartNumberingAfterBreak="0">
    <w:nsid w:val="2BCC79E2"/>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2F727320"/>
    <w:multiLevelType w:val="hybridMultilevel"/>
    <w:tmpl w:val="DE1465B2"/>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3492760D"/>
    <w:multiLevelType w:val="hybridMultilevel"/>
    <w:tmpl w:val="3F30A954"/>
    <w:lvl w:ilvl="0" w:tplc="0416000F">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37434DFF"/>
    <w:multiLevelType w:val="hybridMultilevel"/>
    <w:tmpl w:val="BA283D26"/>
    <w:lvl w:ilvl="0" w:tplc="C514378E">
      <w:start w:val="1"/>
      <w:numFmt w:val="lowerLetter"/>
      <w:lvlText w:val="%1)"/>
      <w:lvlJc w:val="left"/>
      <w:pPr>
        <w:ind w:left="420"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39FF2E01"/>
    <w:multiLevelType w:val="hybridMultilevel"/>
    <w:tmpl w:val="33DCE8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ABF5F98"/>
    <w:multiLevelType w:val="hybridMultilevel"/>
    <w:tmpl w:val="1D8CF0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E840700"/>
    <w:multiLevelType w:val="hybridMultilevel"/>
    <w:tmpl w:val="E1B221AC"/>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15:restartNumberingAfterBreak="0">
    <w:nsid w:val="41E0638C"/>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A9D246D"/>
    <w:multiLevelType w:val="hybridMultilevel"/>
    <w:tmpl w:val="560C9026"/>
    <w:lvl w:ilvl="0" w:tplc="850EDC8A">
      <w:start w:val="1"/>
      <w:numFmt w:val="decimal"/>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2" w15:restartNumberingAfterBreak="0">
    <w:nsid w:val="4D600F45"/>
    <w:multiLevelType w:val="hybridMultilevel"/>
    <w:tmpl w:val="BBDA0B78"/>
    <w:lvl w:ilvl="0" w:tplc="3640A8AC">
      <w:start w:val="1"/>
      <w:numFmt w:val="bullet"/>
      <w:pStyle w:val="NONormal"/>
      <w:lvlText w:val=""/>
      <w:lvlJc w:val="left"/>
      <w:pPr>
        <w:tabs>
          <w:tab w:val="num" w:pos="1996"/>
        </w:tabs>
        <w:ind w:left="1996" w:hanging="360"/>
      </w:pPr>
      <w:rPr>
        <w:rFonts w:ascii="Symbol" w:hAnsi="Symbol" w:cs="Symbol" w:hint="default"/>
      </w:rPr>
    </w:lvl>
    <w:lvl w:ilvl="1" w:tplc="04160003">
      <w:start w:val="1"/>
      <w:numFmt w:val="bullet"/>
      <w:lvlText w:val="o"/>
      <w:lvlJc w:val="left"/>
      <w:pPr>
        <w:tabs>
          <w:tab w:val="num" w:pos="2716"/>
        </w:tabs>
        <w:ind w:left="2716" w:hanging="360"/>
      </w:pPr>
      <w:rPr>
        <w:rFonts w:ascii="Courier New" w:hAnsi="Courier New" w:cs="Courier New" w:hint="default"/>
      </w:rPr>
    </w:lvl>
    <w:lvl w:ilvl="2" w:tplc="04160005">
      <w:start w:val="1"/>
      <w:numFmt w:val="bullet"/>
      <w:lvlText w:val=""/>
      <w:lvlJc w:val="left"/>
      <w:pPr>
        <w:tabs>
          <w:tab w:val="num" w:pos="3436"/>
        </w:tabs>
        <w:ind w:left="3436" w:hanging="360"/>
      </w:pPr>
      <w:rPr>
        <w:rFonts w:ascii="Wingdings" w:hAnsi="Wingdings" w:cs="Wingdings" w:hint="default"/>
      </w:rPr>
    </w:lvl>
    <w:lvl w:ilvl="3" w:tplc="04160001">
      <w:start w:val="1"/>
      <w:numFmt w:val="bullet"/>
      <w:lvlText w:val=""/>
      <w:lvlJc w:val="left"/>
      <w:pPr>
        <w:tabs>
          <w:tab w:val="num" w:pos="4156"/>
        </w:tabs>
        <w:ind w:left="4156" w:hanging="360"/>
      </w:pPr>
      <w:rPr>
        <w:rFonts w:ascii="Symbol" w:hAnsi="Symbol" w:cs="Symbol" w:hint="default"/>
      </w:rPr>
    </w:lvl>
    <w:lvl w:ilvl="4" w:tplc="04160003">
      <w:start w:val="1"/>
      <w:numFmt w:val="bullet"/>
      <w:lvlText w:val="o"/>
      <w:lvlJc w:val="left"/>
      <w:pPr>
        <w:tabs>
          <w:tab w:val="num" w:pos="4876"/>
        </w:tabs>
        <w:ind w:left="4876" w:hanging="360"/>
      </w:pPr>
      <w:rPr>
        <w:rFonts w:ascii="Courier New" w:hAnsi="Courier New" w:cs="Courier New" w:hint="default"/>
      </w:rPr>
    </w:lvl>
    <w:lvl w:ilvl="5" w:tplc="04160005">
      <w:start w:val="1"/>
      <w:numFmt w:val="bullet"/>
      <w:lvlText w:val=""/>
      <w:lvlJc w:val="left"/>
      <w:pPr>
        <w:tabs>
          <w:tab w:val="num" w:pos="5596"/>
        </w:tabs>
        <w:ind w:left="5596" w:hanging="360"/>
      </w:pPr>
      <w:rPr>
        <w:rFonts w:ascii="Wingdings" w:hAnsi="Wingdings" w:cs="Wingdings" w:hint="default"/>
      </w:rPr>
    </w:lvl>
    <w:lvl w:ilvl="6" w:tplc="04160001">
      <w:start w:val="1"/>
      <w:numFmt w:val="bullet"/>
      <w:lvlText w:val=""/>
      <w:lvlJc w:val="left"/>
      <w:pPr>
        <w:tabs>
          <w:tab w:val="num" w:pos="6316"/>
        </w:tabs>
        <w:ind w:left="6316" w:hanging="360"/>
      </w:pPr>
      <w:rPr>
        <w:rFonts w:ascii="Symbol" w:hAnsi="Symbol" w:cs="Symbol" w:hint="default"/>
      </w:rPr>
    </w:lvl>
    <w:lvl w:ilvl="7" w:tplc="04160003">
      <w:start w:val="1"/>
      <w:numFmt w:val="bullet"/>
      <w:lvlText w:val="o"/>
      <w:lvlJc w:val="left"/>
      <w:pPr>
        <w:tabs>
          <w:tab w:val="num" w:pos="7036"/>
        </w:tabs>
        <w:ind w:left="7036" w:hanging="360"/>
      </w:pPr>
      <w:rPr>
        <w:rFonts w:ascii="Courier New" w:hAnsi="Courier New" w:cs="Courier New" w:hint="default"/>
      </w:rPr>
    </w:lvl>
    <w:lvl w:ilvl="8" w:tplc="04160005">
      <w:start w:val="1"/>
      <w:numFmt w:val="bullet"/>
      <w:lvlText w:val=""/>
      <w:lvlJc w:val="left"/>
      <w:pPr>
        <w:tabs>
          <w:tab w:val="num" w:pos="7756"/>
        </w:tabs>
        <w:ind w:left="7756" w:hanging="360"/>
      </w:pPr>
      <w:rPr>
        <w:rFonts w:ascii="Wingdings" w:hAnsi="Wingdings" w:cs="Wingdings" w:hint="default"/>
      </w:rPr>
    </w:lvl>
  </w:abstractNum>
  <w:abstractNum w:abstractNumId="23" w15:restartNumberingAfterBreak="0">
    <w:nsid w:val="53E0012A"/>
    <w:multiLevelType w:val="multilevel"/>
    <w:tmpl w:val="9FDA16A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24" w15:restartNumberingAfterBreak="0">
    <w:nsid w:val="56610E71"/>
    <w:multiLevelType w:val="hybridMultilevel"/>
    <w:tmpl w:val="4DF64FD8"/>
    <w:lvl w:ilvl="0" w:tplc="321CAE5C">
      <w:start w:val="1"/>
      <w:numFmt w:val="decimal"/>
      <w:lvlText w:val="%1."/>
      <w:lvlJc w:val="left"/>
      <w:pPr>
        <w:ind w:left="360"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15:restartNumberingAfterBreak="0">
    <w:nsid w:val="56FE1A02"/>
    <w:multiLevelType w:val="multilevel"/>
    <w:tmpl w:val="F90CDF64"/>
    <w:lvl w:ilvl="0">
      <w:start w:val="6"/>
      <w:numFmt w:val="decimalZero"/>
      <w:pStyle w:val="p1"/>
      <w:lvlText w:val=""/>
      <w:lvlJc w:val="left"/>
      <w:pPr>
        <w:tabs>
          <w:tab w:val="num" w:pos="360"/>
        </w:tabs>
        <w:ind w:left="360" w:hanging="360"/>
      </w:pPr>
      <w:rPr>
        <w:rFonts w:hint="default"/>
        <w:b/>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26" w15:restartNumberingAfterBreak="0">
    <w:nsid w:val="58BD11D3"/>
    <w:multiLevelType w:val="hybridMultilevel"/>
    <w:tmpl w:val="F52AF984"/>
    <w:lvl w:ilvl="0" w:tplc="321CAE5C">
      <w:start w:val="1"/>
      <w:numFmt w:val="decimal"/>
      <w:lvlText w:val="%1."/>
      <w:lvlJc w:val="left"/>
      <w:pPr>
        <w:ind w:left="720" w:hanging="360"/>
      </w:pPr>
      <w:rPr>
        <w:b/>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CC30F0"/>
    <w:multiLevelType w:val="hybridMultilevel"/>
    <w:tmpl w:val="57AE42C0"/>
    <w:lvl w:ilvl="0" w:tplc="5F2C9C80">
      <w:start w:val="3"/>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15:restartNumberingAfterBreak="0">
    <w:nsid w:val="5E413AA4"/>
    <w:multiLevelType w:val="hybridMultilevel"/>
    <w:tmpl w:val="AC26D2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3AA32DD"/>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0" w15:restartNumberingAfterBreak="0">
    <w:nsid w:val="6E644FE6"/>
    <w:multiLevelType w:val="multilevel"/>
    <w:tmpl w:val="3A3A53C0"/>
    <w:lvl w:ilvl="0">
      <w:start w:val="1"/>
      <w:numFmt w:val="decimal"/>
      <w:lvlText w:val="%1-"/>
      <w:lvlJc w:val="left"/>
      <w:pPr>
        <w:tabs>
          <w:tab w:val="num" w:pos="502"/>
        </w:tabs>
        <w:ind w:left="502" w:hanging="360"/>
      </w:pPr>
      <w:rPr>
        <w:rFonts w:ascii="Arial" w:eastAsia="Times New Roman" w:hAnsi="Arial" w:cs="Arial"/>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C366C1"/>
    <w:multiLevelType w:val="hybridMultilevel"/>
    <w:tmpl w:val="E1B221AC"/>
    <w:lvl w:ilvl="0" w:tplc="321CAE5C">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7CA517E9"/>
    <w:multiLevelType w:val="hybridMultilevel"/>
    <w:tmpl w:val="03EA78D8"/>
    <w:lvl w:ilvl="0" w:tplc="04160011">
      <w:start w:val="1"/>
      <w:numFmt w:val="decimal"/>
      <w:lvlText w:val="%1)"/>
      <w:lvlJc w:val="left"/>
      <w:pPr>
        <w:ind w:left="1069" w:hanging="360"/>
      </w:pPr>
      <w:rPr>
        <w:b/>
        <w:color w:val="auto"/>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5"/>
  </w:num>
  <w:num w:numId="3">
    <w:abstractNumId w:val="22"/>
  </w:num>
  <w:num w:numId="4">
    <w:abstractNumId w:val="0"/>
  </w:num>
  <w:num w:numId="5">
    <w:abstractNumId w:val="21"/>
  </w:num>
  <w:num w:numId="6">
    <w:abstractNumId w:val="27"/>
  </w:num>
  <w:num w:numId="7">
    <w:abstractNumId w:val="28"/>
  </w:num>
  <w:num w:numId="8">
    <w:abstractNumId w:val="30"/>
  </w:num>
  <w:num w:numId="9">
    <w:abstractNumId w:val="2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num>
  <w:num w:numId="16">
    <w:abstractNumId w:val="7"/>
  </w:num>
  <w:num w:numId="17">
    <w:abstractNumId w:val="13"/>
  </w:num>
  <w:num w:numId="18">
    <w:abstractNumId w:val="29"/>
  </w:num>
  <w:num w:numId="19">
    <w:abstractNumId w:val="31"/>
  </w:num>
  <w:num w:numId="20">
    <w:abstractNumId w:val="20"/>
  </w:num>
  <w:num w:numId="21">
    <w:abstractNumId w:val="9"/>
  </w:num>
  <w:num w:numId="22">
    <w:abstractNumId w:val="24"/>
  </w:num>
  <w:num w:numId="23">
    <w:abstractNumId w:val="26"/>
  </w:num>
  <w:num w:numId="24">
    <w:abstractNumId w:val="15"/>
  </w:num>
  <w:num w:numId="25">
    <w:abstractNumId w:val="32"/>
  </w:num>
  <w:num w:numId="26">
    <w:abstractNumId w:val="12"/>
  </w:num>
  <w:num w:numId="27">
    <w:abstractNumId w:val="14"/>
  </w:num>
  <w:num w:numId="28">
    <w:abstractNumId w:val="17"/>
  </w:num>
  <w:num w:numId="29">
    <w:abstractNumId w:val="10"/>
  </w:num>
  <w:num w:numId="30">
    <w:abstractNumId w:val="16"/>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7"/>
    <w:rsid w:val="00002CE4"/>
    <w:rsid w:val="000037E4"/>
    <w:rsid w:val="00003896"/>
    <w:rsid w:val="00006D7A"/>
    <w:rsid w:val="000133A7"/>
    <w:rsid w:val="00014331"/>
    <w:rsid w:val="000150E7"/>
    <w:rsid w:val="000315F4"/>
    <w:rsid w:val="00031CBD"/>
    <w:rsid w:val="000334DE"/>
    <w:rsid w:val="00037089"/>
    <w:rsid w:val="00037C4A"/>
    <w:rsid w:val="00040C88"/>
    <w:rsid w:val="00042C1D"/>
    <w:rsid w:val="000432BB"/>
    <w:rsid w:val="000460DA"/>
    <w:rsid w:val="00050EDF"/>
    <w:rsid w:val="00051388"/>
    <w:rsid w:val="000524F0"/>
    <w:rsid w:val="00052E41"/>
    <w:rsid w:val="00053076"/>
    <w:rsid w:val="00053DC9"/>
    <w:rsid w:val="00055271"/>
    <w:rsid w:val="00055CF8"/>
    <w:rsid w:val="00057AB5"/>
    <w:rsid w:val="0006120D"/>
    <w:rsid w:val="00063513"/>
    <w:rsid w:val="00071E65"/>
    <w:rsid w:val="000747C5"/>
    <w:rsid w:val="00074980"/>
    <w:rsid w:val="00075154"/>
    <w:rsid w:val="00075BF0"/>
    <w:rsid w:val="00076989"/>
    <w:rsid w:val="00076E8E"/>
    <w:rsid w:val="00081247"/>
    <w:rsid w:val="00086FBE"/>
    <w:rsid w:val="00087C75"/>
    <w:rsid w:val="00090ED4"/>
    <w:rsid w:val="00091CB3"/>
    <w:rsid w:val="00093CEA"/>
    <w:rsid w:val="00094650"/>
    <w:rsid w:val="000A13E1"/>
    <w:rsid w:val="000A1B3B"/>
    <w:rsid w:val="000A2F46"/>
    <w:rsid w:val="000A5B38"/>
    <w:rsid w:val="000A7DF2"/>
    <w:rsid w:val="000B1542"/>
    <w:rsid w:val="000B5B63"/>
    <w:rsid w:val="000B620F"/>
    <w:rsid w:val="000C1237"/>
    <w:rsid w:val="000C759F"/>
    <w:rsid w:val="000D3EA5"/>
    <w:rsid w:val="000D6AED"/>
    <w:rsid w:val="000D7E2B"/>
    <w:rsid w:val="000E2F36"/>
    <w:rsid w:val="000E4339"/>
    <w:rsid w:val="000E7044"/>
    <w:rsid w:val="000E72DA"/>
    <w:rsid w:val="000F0B58"/>
    <w:rsid w:val="000F120E"/>
    <w:rsid w:val="000F2FFC"/>
    <w:rsid w:val="000F33B1"/>
    <w:rsid w:val="000F49E9"/>
    <w:rsid w:val="00106026"/>
    <w:rsid w:val="001112E7"/>
    <w:rsid w:val="00113355"/>
    <w:rsid w:val="001224B1"/>
    <w:rsid w:val="001250A8"/>
    <w:rsid w:val="00126636"/>
    <w:rsid w:val="00126C86"/>
    <w:rsid w:val="00127D50"/>
    <w:rsid w:val="00130980"/>
    <w:rsid w:val="001337BC"/>
    <w:rsid w:val="00134888"/>
    <w:rsid w:val="00136C94"/>
    <w:rsid w:val="00136CCA"/>
    <w:rsid w:val="00140D43"/>
    <w:rsid w:val="001412C2"/>
    <w:rsid w:val="00145C03"/>
    <w:rsid w:val="00152B67"/>
    <w:rsid w:val="00154413"/>
    <w:rsid w:val="00155C36"/>
    <w:rsid w:val="00155DC4"/>
    <w:rsid w:val="001562AD"/>
    <w:rsid w:val="001611A5"/>
    <w:rsid w:val="001617CF"/>
    <w:rsid w:val="00162FDA"/>
    <w:rsid w:val="00163020"/>
    <w:rsid w:val="00172114"/>
    <w:rsid w:val="001732CF"/>
    <w:rsid w:val="00173438"/>
    <w:rsid w:val="00180485"/>
    <w:rsid w:val="00180D7F"/>
    <w:rsid w:val="00180F68"/>
    <w:rsid w:val="00182716"/>
    <w:rsid w:val="00182AC5"/>
    <w:rsid w:val="00183C7E"/>
    <w:rsid w:val="00184185"/>
    <w:rsid w:val="00192B0E"/>
    <w:rsid w:val="00193C2C"/>
    <w:rsid w:val="00194059"/>
    <w:rsid w:val="00197A34"/>
    <w:rsid w:val="001A142B"/>
    <w:rsid w:val="001A1EF3"/>
    <w:rsid w:val="001A2586"/>
    <w:rsid w:val="001B14C1"/>
    <w:rsid w:val="001B3602"/>
    <w:rsid w:val="001C2FAC"/>
    <w:rsid w:val="001C3CD6"/>
    <w:rsid w:val="001C5F4B"/>
    <w:rsid w:val="001D030A"/>
    <w:rsid w:val="001D4DB9"/>
    <w:rsid w:val="001D4F2E"/>
    <w:rsid w:val="001D502F"/>
    <w:rsid w:val="001D756B"/>
    <w:rsid w:val="001E2AB3"/>
    <w:rsid w:val="001F234D"/>
    <w:rsid w:val="001F240F"/>
    <w:rsid w:val="001F32AC"/>
    <w:rsid w:val="001F3D49"/>
    <w:rsid w:val="001F6636"/>
    <w:rsid w:val="001F73A8"/>
    <w:rsid w:val="00201B34"/>
    <w:rsid w:val="0020478F"/>
    <w:rsid w:val="002063E1"/>
    <w:rsid w:val="002065F0"/>
    <w:rsid w:val="00206BF6"/>
    <w:rsid w:val="00212955"/>
    <w:rsid w:val="002222BF"/>
    <w:rsid w:val="0022256B"/>
    <w:rsid w:val="00222DC1"/>
    <w:rsid w:val="00223D74"/>
    <w:rsid w:val="00224756"/>
    <w:rsid w:val="002248DA"/>
    <w:rsid w:val="00224E32"/>
    <w:rsid w:val="002261F2"/>
    <w:rsid w:val="00226E0F"/>
    <w:rsid w:val="00227265"/>
    <w:rsid w:val="00227C49"/>
    <w:rsid w:val="00230A43"/>
    <w:rsid w:val="002407CE"/>
    <w:rsid w:val="002428AB"/>
    <w:rsid w:val="00243A2B"/>
    <w:rsid w:val="002525B2"/>
    <w:rsid w:val="00253249"/>
    <w:rsid w:val="00254D30"/>
    <w:rsid w:val="002579A4"/>
    <w:rsid w:val="00261385"/>
    <w:rsid w:val="00261B58"/>
    <w:rsid w:val="0026727C"/>
    <w:rsid w:val="00270B29"/>
    <w:rsid w:val="0027194A"/>
    <w:rsid w:val="00274989"/>
    <w:rsid w:val="0027650F"/>
    <w:rsid w:val="0028159C"/>
    <w:rsid w:val="00285E71"/>
    <w:rsid w:val="00286C7C"/>
    <w:rsid w:val="0028721D"/>
    <w:rsid w:val="002878C4"/>
    <w:rsid w:val="00290D6C"/>
    <w:rsid w:val="00291AF6"/>
    <w:rsid w:val="00295022"/>
    <w:rsid w:val="002973A6"/>
    <w:rsid w:val="0029780A"/>
    <w:rsid w:val="002A13B0"/>
    <w:rsid w:val="002A4D33"/>
    <w:rsid w:val="002B001C"/>
    <w:rsid w:val="002B0345"/>
    <w:rsid w:val="002B1FDA"/>
    <w:rsid w:val="002B764A"/>
    <w:rsid w:val="002C59DD"/>
    <w:rsid w:val="002C6381"/>
    <w:rsid w:val="002C784B"/>
    <w:rsid w:val="002D0C08"/>
    <w:rsid w:val="002D1A61"/>
    <w:rsid w:val="002D469D"/>
    <w:rsid w:val="002D5D07"/>
    <w:rsid w:val="002D7B14"/>
    <w:rsid w:val="002E20BF"/>
    <w:rsid w:val="002E250F"/>
    <w:rsid w:val="002E2EB6"/>
    <w:rsid w:val="002E4F1E"/>
    <w:rsid w:val="002F189F"/>
    <w:rsid w:val="002F55E1"/>
    <w:rsid w:val="00305D7E"/>
    <w:rsid w:val="0031366F"/>
    <w:rsid w:val="00313A8A"/>
    <w:rsid w:val="00315C9F"/>
    <w:rsid w:val="00320290"/>
    <w:rsid w:val="00321142"/>
    <w:rsid w:val="003256DC"/>
    <w:rsid w:val="00325BE7"/>
    <w:rsid w:val="00325BF3"/>
    <w:rsid w:val="00325C6F"/>
    <w:rsid w:val="0032700E"/>
    <w:rsid w:val="00332C39"/>
    <w:rsid w:val="0033576F"/>
    <w:rsid w:val="00337392"/>
    <w:rsid w:val="003404E5"/>
    <w:rsid w:val="00342805"/>
    <w:rsid w:val="00342B8B"/>
    <w:rsid w:val="00342E23"/>
    <w:rsid w:val="00343E50"/>
    <w:rsid w:val="003467E3"/>
    <w:rsid w:val="00356744"/>
    <w:rsid w:val="003612FB"/>
    <w:rsid w:val="00361C09"/>
    <w:rsid w:val="00364A18"/>
    <w:rsid w:val="0036760E"/>
    <w:rsid w:val="00367C53"/>
    <w:rsid w:val="003723B1"/>
    <w:rsid w:val="0037591E"/>
    <w:rsid w:val="00377552"/>
    <w:rsid w:val="00382AE3"/>
    <w:rsid w:val="00382DB6"/>
    <w:rsid w:val="00383E23"/>
    <w:rsid w:val="003863D1"/>
    <w:rsid w:val="003875EB"/>
    <w:rsid w:val="003879B0"/>
    <w:rsid w:val="00392858"/>
    <w:rsid w:val="00393642"/>
    <w:rsid w:val="00394A7A"/>
    <w:rsid w:val="00395AD3"/>
    <w:rsid w:val="003A0DF9"/>
    <w:rsid w:val="003A15B6"/>
    <w:rsid w:val="003A1E36"/>
    <w:rsid w:val="003A1F18"/>
    <w:rsid w:val="003A1FA9"/>
    <w:rsid w:val="003A5776"/>
    <w:rsid w:val="003B028A"/>
    <w:rsid w:val="003B050F"/>
    <w:rsid w:val="003B066F"/>
    <w:rsid w:val="003B2589"/>
    <w:rsid w:val="003B3A54"/>
    <w:rsid w:val="003B45B1"/>
    <w:rsid w:val="003B67FA"/>
    <w:rsid w:val="003B6E87"/>
    <w:rsid w:val="003C1A4D"/>
    <w:rsid w:val="003C2644"/>
    <w:rsid w:val="003C323D"/>
    <w:rsid w:val="003C3A36"/>
    <w:rsid w:val="003C529D"/>
    <w:rsid w:val="003C59F0"/>
    <w:rsid w:val="003D1A4C"/>
    <w:rsid w:val="003D247D"/>
    <w:rsid w:val="003D2675"/>
    <w:rsid w:val="003D5027"/>
    <w:rsid w:val="003E34E2"/>
    <w:rsid w:val="003E396F"/>
    <w:rsid w:val="003E7B0A"/>
    <w:rsid w:val="003E7E15"/>
    <w:rsid w:val="003F10AB"/>
    <w:rsid w:val="003F27C4"/>
    <w:rsid w:val="003F48D4"/>
    <w:rsid w:val="004003A4"/>
    <w:rsid w:val="004031CC"/>
    <w:rsid w:val="00403DEB"/>
    <w:rsid w:val="00404690"/>
    <w:rsid w:val="00407E86"/>
    <w:rsid w:val="00414B17"/>
    <w:rsid w:val="00414B43"/>
    <w:rsid w:val="0042049E"/>
    <w:rsid w:val="00421738"/>
    <w:rsid w:val="004219FC"/>
    <w:rsid w:val="00422241"/>
    <w:rsid w:val="004225DF"/>
    <w:rsid w:val="00423897"/>
    <w:rsid w:val="00426882"/>
    <w:rsid w:val="00426C15"/>
    <w:rsid w:val="00427167"/>
    <w:rsid w:val="0042745D"/>
    <w:rsid w:val="00431A5E"/>
    <w:rsid w:val="0043392F"/>
    <w:rsid w:val="00435991"/>
    <w:rsid w:val="00441916"/>
    <w:rsid w:val="00446C6C"/>
    <w:rsid w:val="00454386"/>
    <w:rsid w:val="00454418"/>
    <w:rsid w:val="00457A03"/>
    <w:rsid w:val="00460F72"/>
    <w:rsid w:val="00465DE0"/>
    <w:rsid w:val="004662CF"/>
    <w:rsid w:val="00466C68"/>
    <w:rsid w:val="0047123A"/>
    <w:rsid w:val="0047638A"/>
    <w:rsid w:val="0048295A"/>
    <w:rsid w:val="00482F5E"/>
    <w:rsid w:val="004841A7"/>
    <w:rsid w:val="004852E4"/>
    <w:rsid w:val="00487539"/>
    <w:rsid w:val="004938B7"/>
    <w:rsid w:val="00493FB8"/>
    <w:rsid w:val="004947AB"/>
    <w:rsid w:val="0049532A"/>
    <w:rsid w:val="0049575E"/>
    <w:rsid w:val="004962B4"/>
    <w:rsid w:val="00496D5B"/>
    <w:rsid w:val="00497CA6"/>
    <w:rsid w:val="004A0A2F"/>
    <w:rsid w:val="004A7C4C"/>
    <w:rsid w:val="004B2285"/>
    <w:rsid w:val="004B2DBD"/>
    <w:rsid w:val="004B344F"/>
    <w:rsid w:val="004C0E4D"/>
    <w:rsid w:val="004C15CC"/>
    <w:rsid w:val="004C18D2"/>
    <w:rsid w:val="004C21BC"/>
    <w:rsid w:val="004C7579"/>
    <w:rsid w:val="004D2ADE"/>
    <w:rsid w:val="004D3037"/>
    <w:rsid w:val="004D374F"/>
    <w:rsid w:val="004D45E0"/>
    <w:rsid w:val="004D54DB"/>
    <w:rsid w:val="004D5C82"/>
    <w:rsid w:val="004D6F20"/>
    <w:rsid w:val="004E188D"/>
    <w:rsid w:val="004E382F"/>
    <w:rsid w:val="004E404F"/>
    <w:rsid w:val="004E55FB"/>
    <w:rsid w:val="004E5704"/>
    <w:rsid w:val="004E6275"/>
    <w:rsid w:val="004F1778"/>
    <w:rsid w:val="004F57E5"/>
    <w:rsid w:val="004F79E2"/>
    <w:rsid w:val="00500E8C"/>
    <w:rsid w:val="00501483"/>
    <w:rsid w:val="00502617"/>
    <w:rsid w:val="005044F5"/>
    <w:rsid w:val="005101FB"/>
    <w:rsid w:val="00513B5B"/>
    <w:rsid w:val="00515502"/>
    <w:rsid w:val="00515804"/>
    <w:rsid w:val="00521460"/>
    <w:rsid w:val="00524D35"/>
    <w:rsid w:val="00525135"/>
    <w:rsid w:val="005260DB"/>
    <w:rsid w:val="00536614"/>
    <w:rsid w:val="00537D4E"/>
    <w:rsid w:val="00545EEC"/>
    <w:rsid w:val="00546147"/>
    <w:rsid w:val="0054710B"/>
    <w:rsid w:val="005616D2"/>
    <w:rsid w:val="00562083"/>
    <w:rsid w:val="005623F4"/>
    <w:rsid w:val="00564B6F"/>
    <w:rsid w:val="00565213"/>
    <w:rsid w:val="00566763"/>
    <w:rsid w:val="00570FA4"/>
    <w:rsid w:val="0057376C"/>
    <w:rsid w:val="00574397"/>
    <w:rsid w:val="00577A80"/>
    <w:rsid w:val="00580BBC"/>
    <w:rsid w:val="00580E5C"/>
    <w:rsid w:val="00582097"/>
    <w:rsid w:val="00584EC9"/>
    <w:rsid w:val="00585180"/>
    <w:rsid w:val="00590AE1"/>
    <w:rsid w:val="00592E25"/>
    <w:rsid w:val="005961F4"/>
    <w:rsid w:val="005B4727"/>
    <w:rsid w:val="005B54DD"/>
    <w:rsid w:val="005B6699"/>
    <w:rsid w:val="005C2D02"/>
    <w:rsid w:val="005C46E8"/>
    <w:rsid w:val="005C5429"/>
    <w:rsid w:val="005C603B"/>
    <w:rsid w:val="005C6BB9"/>
    <w:rsid w:val="005D1D67"/>
    <w:rsid w:val="005D52DF"/>
    <w:rsid w:val="005D579D"/>
    <w:rsid w:val="005E00E7"/>
    <w:rsid w:val="005E06C3"/>
    <w:rsid w:val="005E09BA"/>
    <w:rsid w:val="005E0B9A"/>
    <w:rsid w:val="005E0DC1"/>
    <w:rsid w:val="005E11A9"/>
    <w:rsid w:val="005E435B"/>
    <w:rsid w:val="005E5A71"/>
    <w:rsid w:val="005F1FDF"/>
    <w:rsid w:val="005F45B3"/>
    <w:rsid w:val="005F4B8B"/>
    <w:rsid w:val="005F5248"/>
    <w:rsid w:val="005F705C"/>
    <w:rsid w:val="005F78C9"/>
    <w:rsid w:val="005F7E67"/>
    <w:rsid w:val="00600E79"/>
    <w:rsid w:val="0060121C"/>
    <w:rsid w:val="006067EB"/>
    <w:rsid w:val="0061098E"/>
    <w:rsid w:val="0061329D"/>
    <w:rsid w:val="006164AB"/>
    <w:rsid w:val="00622AC0"/>
    <w:rsid w:val="00623C61"/>
    <w:rsid w:val="00626AB8"/>
    <w:rsid w:val="00627B7C"/>
    <w:rsid w:val="006308A6"/>
    <w:rsid w:val="00632B19"/>
    <w:rsid w:val="00633E53"/>
    <w:rsid w:val="00633F5E"/>
    <w:rsid w:val="00634C0F"/>
    <w:rsid w:val="006367D1"/>
    <w:rsid w:val="006372B8"/>
    <w:rsid w:val="00643009"/>
    <w:rsid w:val="006439B9"/>
    <w:rsid w:val="00652846"/>
    <w:rsid w:val="00665885"/>
    <w:rsid w:val="0066771B"/>
    <w:rsid w:val="00671421"/>
    <w:rsid w:val="0067389F"/>
    <w:rsid w:val="006741EC"/>
    <w:rsid w:val="00674423"/>
    <w:rsid w:val="0067461F"/>
    <w:rsid w:val="00674C44"/>
    <w:rsid w:val="006770CD"/>
    <w:rsid w:val="00677EA3"/>
    <w:rsid w:val="00681B07"/>
    <w:rsid w:val="00683AF6"/>
    <w:rsid w:val="00691816"/>
    <w:rsid w:val="006933EF"/>
    <w:rsid w:val="00693B9F"/>
    <w:rsid w:val="0069649D"/>
    <w:rsid w:val="006969BA"/>
    <w:rsid w:val="00697CA8"/>
    <w:rsid w:val="006A20C1"/>
    <w:rsid w:val="006A3107"/>
    <w:rsid w:val="006A5D6B"/>
    <w:rsid w:val="006A6247"/>
    <w:rsid w:val="006A6838"/>
    <w:rsid w:val="006A6D8C"/>
    <w:rsid w:val="006A73BB"/>
    <w:rsid w:val="006A7590"/>
    <w:rsid w:val="006A7E30"/>
    <w:rsid w:val="006A7F18"/>
    <w:rsid w:val="006B017E"/>
    <w:rsid w:val="006B2BAE"/>
    <w:rsid w:val="006B44B6"/>
    <w:rsid w:val="006B5224"/>
    <w:rsid w:val="006B789C"/>
    <w:rsid w:val="006C3749"/>
    <w:rsid w:val="006D0B44"/>
    <w:rsid w:val="006D49CF"/>
    <w:rsid w:val="006D582A"/>
    <w:rsid w:val="006D6EA7"/>
    <w:rsid w:val="006D6FCC"/>
    <w:rsid w:val="006E4D5B"/>
    <w:rsid w:val="006F1DC3"/>
    <w:rsid w:val="006F30E8"/>
    <w:rsid w:val="006F3C64"/>
    <w:rsid w:val="006F4463"/>
    <w:rsid w:val="006F4C90"/>
    <w:rsid w:val="006F741E"/>
    <w:rsid w:val="0070067E"/>
    <w:rsid w:val="007020F5"/>
    <w:rsid w:val="00703DB7"/>
    <w:rsid w:val="0070428C"/>
    <w:rsid w:val="00711216"/>
    <w:rsid w:val="00711403"/>
    <w:rsid w:val="00711D45"/>
    <w:rsid w:val="00714B5F"/>
    <w:rsid w:val="00722A1E"/>
    <w:rsid w:val="00722CFB"/>
    <w:rsid w:val="007249B4"/>
    <w:rsid w:val="00725296"/>
    <w:rsid w:val="00734FE1"/>
    <w:rsid w:val="007365EE"/>
    <w:rsid w:val="00736DDE"/>
    <w:rsid w:val="00737CF8"/>
    <w:rsid w:val="00743563"/>
    <w:rsid w:val="007438F1"/>
    <w:rsid w:val="00750896"/>
    <w:rsid w:val="00750C93"/>
    <w:rsid w:val="007513A8"/>
    <w:rsid w:val="00757881"/>
    <w:rsid w:val="00762EB9"/>
    <w:rsid w:val="0076451E"/>
    <w:rsid w:val="00767EEF"/>
    <w:rsid w:val="007716E7"/>
    <w:rsid w:val="00780262"/>
    <w:rsid w:val="007838A1"/>
    <w:rsid w:val="00786184"/>
    <w:rsid w:val="00786EEA"/>
    <w:rsid w:val="007873EA"/>
    <w:rsid w:val="00787797"/>
    <w:rsid w:val="007879BE"/>
    <w:rsid w:val="00790046"/>
    <w:rsid w:val="0079005B"/>
    <w:rsid w:val="007A2996"/>
    <w:rsid w:val="007A3176"/>
    <w:rsid w:val="007B0276"/>
    <w:rsid w:val="007B051B"/>
    <w:rsid w:val="007B0B41"/>
    <w:rsid w:val="007B0DB0"/>
    <w:rsid w:val="007B4325"/>
    <w:rsid w:val="007C011A"/>
    <w:rsid w:val="007C1F57"/>
    <w:rsid w:val="007C339C"/>
    <w:rsid w:val="007C39B2"/>
    <w:rsid w:val="007C5BCA"/>
    <w:rsid w:val="007C6B91"/>
    <w:rsid w:val="007C7CA8"/>
    <w:rsid w:val="007D11C1"/>
    <w:rsid w:val="007D27A4"/>
    <w:rsid w:val="007D35B3"/>
    <w:rsid w:val="007D3EF6"/>
    <w:rsid w:val="007D4192"/>
    <w:rsid w:val="007E4007"/>
    <w:rsid w:val="007E6680"/>
    <w:rsid w:val="007F5598"/>
    <w:rsid w:val="007F59AF"/>
    <w:rsid w:val="007F5AA0"/>
    <w:rsid w:val="007F6255"/>
    <w:rsid w:val="008001C9"/>
    <w:rsid w:val="00801646"/>
    <w:rsid w:val="00803F8A"/>
    <w:rsid w:val="00804237"/>
    <w:rsid w:val="00804893"/>
    <w:rsid w:val="00804AA6"/>
    <w:rsid w:val="00810718"/>
    <w:rsid w:val="0081137E"/>
    <w:rsid w:val="0081365E"/>
    <w:rsid w:val="00814B5A"/>
    <w:rsid w:val="0081707A"/>
    <w:rsid w:val="00817159"/>
    <w:rsid w:val="00817A1B"/>
    <w:rsid w:val="00820B4B"/>
    <w:rsid w:val="008211C1"/>
    <w:rsid w:val="00821241"/>
    <w:rsid w:val="00821349"/>
    <w:rsid w:val="00824031"/>
    <w:rsid w:val="00827FCE"/>
    <w:rsid w:val="00833A6E"/>
    <w:rsid w:val="00841B2B"/>
    <w:rsid w:val="00842EA2"/>
    <w:rsid w:val="0085072B"/>
    <w:rsid w:val="00852E37"/>
    <w:rsid w:val="0085574F"/>
    <w:rsid w:val="00861C82"/>
    <w:rsid w:val="0086241F"/>
    <w:rsid w:val="0086387E"/>
    <w:rsid w:val="00863D14"/>
    <w:rsid w:val="0086438F"/>
    <w:rsid w:val="00866E47"/>
    <w:rsid w:val="00867946"/>
    <w:rsid w:val="00873738"/>
    <w:rsid w:val="0087409E"/>
    <w:rsid w:val="008753F9"/>
    <w:rsid w:val="0088248A"/>
    <w:rsid w:val="00882752"/>
    <w:rsid w:val="00884B38"/>
    <w:rsid w:val="00886AF4"/>
    <w:rsid w:val="00891ECF"/>
    <w:rsid w:val="008950A5"/>
    <w:rsid w:val="008A0304"/>
    <w:rsid w:val="008A27F7"/>
    <w:rsid w:val="008A5738"/>
    <w:rsid w:val="008A79C7"/>
    <w:rsid w:val="008B05D1"/>
    <w:rsid w:val="008B2224"/>
    <w:rsid w:val="008B4C24"/>
    <w:rsid w:val="008B69D0"/>
    <w:rsid w:val="008C1671"/>
    <w:rsid w:val="008C2ABB"/>
    <w:rsid w:val="008C2CC8"/>
    <w:rsid w:val="008C5FE9"/>
    <w:rsid w:val="008C6835"/>
    <w:rsid w:val="008D05D7"/>
    <w:rsid w:val="008D14D1"/>
    <w:rsid w:val="008D6A9A"/>
    <w:rsid w:val="008D7406"/>
    <w:rsid w:val="008E164A"/>
    <w:rsid w:val="008E16D1"/>
    <w:rsid w:val="008E5E06"/>
    <w:rsid w:val="008E6998"/>
    <w:rsid w:val="008E7962"/>
    <w:rsid w:val="008F1238"/>
    <w:rsid w:val="008F7785"/>
    <w:rsid w:val="0090016C"/>
    <w:rsid w:val="00902CC8"/>
    <w:rsid w:val="00902CEB"/>
    <w:rsid w:val="00903FF1"/>
    <w:rsid w:val="00905FBB"/>
    <w:rsid w:val="00907A9B"/>
    <w:rsid w:val="00911876"/>
    <w:rsid w:val="0091202D"/>
    <w:rsid w:val="00913399"/>
    <w:rsid w:val="00913AE9"/>
    <w:rsid w:val="00913BAF"/>
    <w:rsid w:val="00913D3B"/>
    <w:rsid w:val="00913E62"/>
    <w:rsid w:val="00914BFF"/>
    <w:rsid w:val="0092375F"/>
    <w:rsid w:val="00924CAD"/>
    <w:rsid w:val="00925181"/>
    <w:rsid w:val="00925641"/>
    <w:rsid w:val="009271D7"/>
    <w:rsid w:val="00927C45"/>
    <w:rsid w:val="0093082D"/>
    <w:rsid w:val="00932F12"/>
    <w:rsid w:val="009354EC"/>
    <w:rsid w:val="00936DFB"/>
    <w:rsid w:val="00944501"/>
    <w:rsid w:val="009458A4"/>
    <w:rsid w:val="00946E59"/>
    <w:rsid w:val="00947A81"/>
    <w:rsid w:val="009537C5"/>
    <w:rsid w:val="0095405A"/>
    <w:rsid w:val="00971EDC"/>
    <w:rsid w:val="00974EDA"/>
    <w:rsid w:val="00974EFD"/>
    <w:rsid w:val="00975CB2"/>
    <w:rsid w:val="009762BE"/>
    <w:rsid w:val="00982F0A"/>
    <w:rsid w:val="00985A0E"/>
    <w:rsid w:val="00986A49"/>
    <w:rsid w:val="00992009"/>
    <w:rsid w:val="00992755"/>
    <w:rsid w:val="009954C7"/>
    <w:rsid w:val="009A16EA"/>
    <w:rsid w:val="009A37D1"/>
    <w:rsid w:val="009B6A6A"/>
    <w:rsid w:val="009C0DB9"/>
    <w:rsid w:val="009C21CA"/>
    <w:rsid w:val="009C2D8C"/>
    <w:rsid w:val="009D05AE"/>
    <w:rsid w:val="009D47F1"/>
    <w:rsid w:val="009D5560"/>
    <w:rsid w:val="009D5E3C"/>
    <w:rsid w:val="009E0168"/>
    <w:rsid w:val="009E0B10"/>
    <w:rsid w:val="009E6201"/>
    <w:rsid w:val="009E64F3"/>
    <w:rsid w:val="009E701A"/>
    <w:rsid w:val="009E7BD6"/>
    <w:rsid w:val="009F0AC9"/>
    <w:rsid w:val="009F21DA"/>
    <w:rsid w:val="009F3094"/>
    <w:rsid w:val="009F4622"/>
    <w:rsid w:val="00A00DFB"/>
    <w:rsid w:val="00A01705"/>
    <w:rsid w:val="00A02336"/>
    <w:rsid w:val="00A02A42"/>
    <w:rsid w:val="00A04602"/>
    <w:rsid w:val="00A04C23"/>
    <w:rsid w:val="00A07271"/>
    <w:rsid w:val="00A11969"/>
    <w:rsid w:val="00A17E6C"/>
    <w:rsid w:val="00A23799"/>
    <w:rsid w:val="00A2520A"/>
    <w:rsid w:val="00A26D79"/>
    <w:rsid w:val="00A30D39"/>
    <w:rsid w:val="00A32FF7"/>
    <w:rsid w:val="00A333C7"/>
    <w:rsid w:val="00A352E5"/>
    <w:rsid w:val="00A37571"/>
    <w:rsid w:val="00A40487"/>
    <w:rsid w:val="00A4223F"/>
    <w:rsid w:val="00A50E0D"/>
    <w:rsid w:val="00A5138C"/>
    <w:rsid w:val="00A53703"/>
    <w:rsid w:val="00A54018"/>
    <w:rsid w:val="00A54618"/>
    <w:rsid w:val="00A57865"/>
    <w:rsid w:val="00A60674"/>
    <w:rsid w:val="00A615A7"/>
    <w:rsid w:val="00A6300B"/>
    <w:rsid w:val="00A632AE"/>
    <w:rsid w:val="00A63CDE"/>
    <w:rsid w:val="00A659BF"/>
    <w:rsid w:val="00A669F9"/>
    <w:rsid w:val="00A734D8"/>
    <w:rsid w:val="00A745EA"/>
    <w:rsid w:val="00A753C7"/>
    <w:rsid w:val="00A76FA4"/>
    <w:rsid w:val="00A80DC7"/>
    <w:rsid w:val="00A80ED1"/>
    <w:rsid w:val="00A85E2B"/>
    <w:rsid w:val="00A865D5"/>
    <w:rsid w:val="00A92439"/>
    <w:rsid w:val="00A92B32"/>
    <w:rsid w:val="00A943C1"/>
    <w:rsid w:val="00A94CB2"/>
    <w:rsid w:val="00A95865"/>
    <w:rsid w:val="00A963A6"/>
    <w:rsid w:val="00A96F30"/>
    <w:rsid w:val="00AA06F1"/>
    <w:rsid w:val="00AA43AC"/>
    <w:rsid w:val="00AA522F"/>
    <w:rsid w:val="00AA64BA"/>
    <w:rsid w:val="00AA71F1"/>
    <w:rsid w:val="00AA7AB6"/>
    <w:rsid w:val="00AB0BED"/>
    <w:rsid w:val="00AB7ABD"/>
    <w:rsid w:val="00AC08B6"/>
    <w:rsid w:val="00AC3BB2"/>
    <w:rsid w:val="00AC799E"/>
    <w:rsid w:val="00AC7FA4"/>
    <w:rsid w:val="00AD0C05"/>
    <w:rsid w:val="00AD2CEA"/>
    <w:rsid w:val="00AD6FC4"/>
    <w:rsid w:val="00AD765D"/>
    <w:rsid w:val="00AE48EE"/>
    <w:rsid w:val="00AE4A35"/>
    <w:rsid w:val="00AE5E2F"/>
    <w:rsid w:val="00AE769C"/>
    <w:rsid w:val="00AE7D6E"/>
    <w:rsid w:val="00AF2979"/>
    <w:rsid w:val="00AF6FE9"/>
    <w:rsid w:val="00B03DF8"/>
    <w:rsid w:val="00B075C1"/>
    <w:rsid w:val="00B10437"/>
    <w:rsid w:val="00B10C66"/>
    <w:rsid w:val="00B117D4"/>
    <w:rsid w:val="00B12378"/>
    <w:rsid w:val="00B13004"/>
    <w:rsid w:val="00B1328D"/>
    <w:rsid w:val="00B14D52"/>
    <w:rsid w:val="00B157D0"/>
    <w:rsid w:val="00B2229C"/>
    <w:rsid w:val="00B26033"/>
    <w:rsid w:val="00B26359"/>
    <w:rsid w:val="00B27973"/>
    <w:rsid w:val="00B358EA"/>
    <w:rsid w:val="00B3691E"/>
    <w:rsid w:val="00B420B2"/>
    <w:rsid w:val="00B457EC"/>
    <w:rsid w:val="00B45E25"/>
    <w:rsid w:val="00B50916"/>
    <w:rsid w:val="00B50CCF"/>
    <w:rsid w:val="00B543BA"/>
    <w:rsid w:val="00B54E72"/>
    <w:rsid w:val="00B553B1"/>
    <w:rsid w:val="00B566C8"/>
    <w:rsid w:val="00B62C07"/>
    <w:rsid w:val="00B65786"/>
    <w:rsid w:val="00B66F8E"/>
    <w:rsid w:val="00B6707A"/>
    <w:rsid w:val="00B72E4A"/>
    <w:rsid w:val="00B809E3"/>
    <w:rsid w:val="00B81F53"/>
    <w:rsid w:val="00B8353D"/>
    <w:rsid w:val="00B83D7E"/>
    <w:rsid w:val="00B86189"/>
    <w:rsid w:val="00B90BFA"/>
    <w:rsid w:val="00B91EA6"/>
    <w:rsid w:val="00B92364"/>
    <w:rsid w:val="00B945A7"/>
    <w:rsid w:val="00B96ACB"/>
    <w:rsid w:val="00BA0D29"/>
    <w:rsid w:val="00BA14EB"/>
    <w:rsid w:val="00BA357C"/>
    <w:rsid w:val="00BA506D"/>
    <w:rsid w:val="00BA599B"/>
    <w:rsid w:val="00BA5FD3"/>
    <w:rsid w:val="00BA6151"/>
    <w:rsid w:val="00BA6BCA"/>
    <w:rsid w:val="00BB1503"/>
    <w:rsid w:val="00BB1636"/>
    <w:rsid w:val="00BB6208"/>
    <w:rsid w:val="00BB7519"/>
    <w:rsid w:val="00BB78F9"/>
    <w:rsid w:val="00BC3504"/>
    <w:rsid w:val="00BC4DD6"/>
    <w:rsid w:val="00BC5E5A"/>
    <w:rsid w:val="00BD0A58"/>
    <w:rsid w:val="00BD0AA6"/>
    <w:rsid w:val="00BD1B96"/>
    <w:rsid w:val="00BD4B86"/>
    <w:rsid w:val="00BD4F42"/>
    <w:rsid w:val="00BF14B0"/>
    <w:rsid w:val="00BF248F"/>
    <w:rsid w:val="00BF4DB4"/>
    <w:rsid w:val="00BF5DE9"/>
    <w:rsid w:val="00BF613F"/>
    <w:rsid w:val="00BF67FE"/>
    <w:rsid w:val="00BF6E3B"/>
    <w:rsid w:val="00BF7357"/>
    <w:rsid w:val="00C037FC"/>
    <w:rsid w:val="00C0483E"/>
    <w:rsid w:val="00C11132"/>
    <w:rsid w:val="00C1518D"/>
    <w:rsid w:val="00C21ECA"/>
    <w:rsid w:val="00C23CCD"/>
    <w:rsid w:val="00C2442E"/>
    <w:rsid w:val="00C2446B"/>
    <w:rsid w:val="00C2565B"/>
    <w:rsid w:val="00C3081D"/>
    <w:rsid w:val="00C31682"/>
    <w:rsid w:val="00C32589"/>
    <w:rsid w:val="00C33CD4"/>
    <w:rsid w:val="00C351AE"/>
    <w:rsid w:val="00C36F83"/>
    <w:rsid w:val="00C36FD2"/>
    <w:rsid w:val="00C40501"/>
    <w:rsid w:val="00C40D54"/>
    <w:rsid w:val="00C6090F"/>
    <w:rsid w:val="00C6558E"/>
    <w:rsid w:val="00C71542"/>
    <w:rsid w:val="00C72E9D"/>
    <w:rsid w:val="00C749E1"/>
    <w:rsid w:val="00C755D5"/>
    <w:rsid w:val="00C75F27"/>
    <w:rsid w:val="00C76FF6"/>
    <w:rsid w:val="00C80C6F"/>
    <w:rsid w:val="00C82AC3"/>
    <w:rsid w:val="00C844B1"/>
    <w:rsid w:val="00C849BB"/>
    <w:rsid w:val="00C85719"/>
    <w:rsid w:val="00C85E74"/>
    <w:rsid w:val="00C8785A"/>
    <w:rsid w:val="00C9004B"/>
    <w:rsid w:val="00C9092E"/>
    <w:rsid w:val="00C9199D"/>
    <w:rsid w:val="00C91F02"/>
    <w:rsid w:val="00C93E61"/>
    <w:rsid w:val="00C973EA"/>
    <w:rsid w:val="00CA0295"/>
    <w:rsid w:val="00CA0476"/>
    <w:rsid w:val="00CA1E8A"/>
    <w:rsid w:val="00CA26B3"/>
    <w:rsid w:val="00CA3897"/>
    <w:rsid w:val="00CA6503"/>
    <w:rsid w:val="00CA7149"/>
    <w:rsid w:val="00CA7396"/>
    <w:rsid w:val="00CA7E19"/>
    <w:rsid w:val="00CB0802"/>
    <w:rsid w:val="00CB5390"/>
    <w:rsid w:val="00CB5CDF"/>
    <w:rsid w:val="00CB64BB"/>
    <w:rsid w:val="00CB6950"/>
    <w:rsid w:val="00CB6C99"/>
    <w:rsid w:val="00CB7ADC"/>
    <w:rsid w:val="00CC218D"/>
    <w:rsid w:val="00CC3E77"/>
    <w:rsid w:val="00CD0DFF"/>
    <w:rsid w:val="00CD26AE"/>
    <w:rsid w:val="00CD3C41"/>
    <w:rsid w:val="00CD64D5"/>
    <w:rsid w:val="00CD6EFF"/>
    <w:rsid w:val="00CE05D7"/>
    <w:rsid w:val="00CE17F7"/>
    <w:rsid w:val="00CE3328"/>
    <w:rsid w:val="00CE5FFA"/>
    <w:rsid w:val="00CE65B0"/>
    <w:rsid w:val="00CF6AC9"/>
    <w:rsid w:val="00D03959"/>
    <w:rsid w:val="00D1277E"/>
    <w:rsid w:val="00D12B33"/>
    <w:rsid w:val="00D13A89"/>
    <w:rsid w:val="00D16520"/>
    <w:rsid w:val="00D17B21"/>
    <w:rsid w:val="00D17B76"/>
    <w:rsid w:val="00D17DEA"/>
    <w:rsid w:val="00D17F89"/>
    <w:rsid w:val="00D22A3A"/>
    <w:rsid w:val="00D2570A"/>
    <w:rsid w:val="00D3645B"/>
    <w:rsid w:val="00D4092B"/>
    <w:rsid w:val="00D421D9"/>
    <w:rsid w:val="00D4552F"/>
    <w:rsid w:val="00D45A72"/>
    <w:rsid w:val="00D46DE5"/>
    <w:rsid w:val="00D4707F"/>
    <w:rsid w:val="00D475C1"/>
    <w:rsid w:val="00D5007B"/>
    <w:rsid w:val="00D54EBA"/>
    <w:rsid w:val="00D56373"/>
    <w:rsid w:val="00D5784F"/>
    <w:rsid w:val="00D63FCF"/>
    <w:rsid w:val="00D64F1B"/>
    <w:rsid w:val="00D67E00"/>
    <w:rsid w:val="00D71E76"/>
    <w:rsid w:val="00D749FB"/>
    <w:rsid w:val="00D75B30"/>
    <w:rsid w:val="00D7699E"/>
    <w:rsid w:val="00D77EF8"/>
    <w:rsid w:val="00D808BD"/>
    <w:rsid w:val="00D846A4"/>
    <w:rsid w:val="00D85A4E"/>
    <w:rsid w:val="00D8799D"/>
    <w:rsid w:val="00D90DAE"/>
    <w:rsid w:val="00D91188"/>
    <w:rsid w:val="00D92201"/>
    <w:rsid w:val="00DA038D"/>
    <w:rsid w:val="00DA03C5"/>
    <w:rsid w:val="00DA2306"/>
    <w:rsid w:val="00DA4C80"/>
    <w:rsid w:val="00DA5ABD"/>
    <w:rsid w:val="00DA7A66"/>
    <w:rsid w:val="00DB0120"/>
    <w:rsid w:val="00DB0B14"/>
    <w:rsid w:val="00DB3FE6"/>
    <w:rsid w:val="00DB6852"/>
    <w:rsid w:val="00DB68FC"/>
    <w:rsid w:val="00DC007F"/>
    <w:rsid w:val="00DC0CAB"/>
    <w:rsid w:val="00DC167F"/>
    <w:rsid w:val="00DC16AA"/>
    <w:rsid w:val="00DC1A3C"/>
    <w:rsid w:val="00DC39D3"/>
    <w:rsid w:val="00DC571E"/>
    <w:rsid w:val="00DC6F25"/>
    <w:rsid w:val="00DC7058"/>
    <w:rsid w:val="00DC7784"/>
    <w:rsid w:val="00DD0FEA"/>
    <w:rsid w:val="00DD47FD"/>
    <w:rsid w:val="00DD52D2"/>
    <w:rsid w:val="00DD5737"/>
    <w:rsid w:val="00DD5F5D"/>
    <w:rsid w:val="00DE2B5D"/>
    <w:rsid w:val="00DE3021"/>
    <w:rsid w:val="00DF59C1"/>
    <w:rsid w:val="00E15803"/>
    <w:rsid w:val="00E16C5D"/>
    <w:rsid w:val="00E36EFA"/>
    <w:rsid w:val="00E36F16"/>
    <w:rsid w:val="00E40F26"/>
    <w:rsid w:val="00E42DE5"/>
    <w:rsid w:val="00E43B3F"/>
    <w:rsid w:val="00E466C5"/>
    <w:rsid w:val="00E46AE9"/>
    <w:rsid w:val="00E50E56"/>
    <w:rsid w:val="00E527BE"/>
    <w:rsid w:val="00E53847"/>
    <w:rsid w:val="00E546CB"/>
    <w:rsid w:val="00E55C16"/>
    <w:rsid w:val="00E5615D"/>
    <w:rsid w:val="00E56474"/>
    <w:rsid w:val="00E6017C"/>
    <w:rsid w:val="00E64A2B"/>
    <w:rsid w:val="00E65D6A"/>
    <w:rsid w:val="00E70801"/>
    <w:rsid w:val="00E72CE3"/>
    <w:rsid w:val="00E7407D"/>
    <w:rsid w:val="00E828B5"/>
    <w:rsid w:val="00E82A43"/>
    <w:rsid w:val="00E82C98"/>
    <w:rsid w:val="00E8370B"/>
    <w:rsid w:val="00E87961"/>
    <w:rsid w:val="00E90F15"/>
    <w:rsid w:val="00E90F63"/>
    <w:rsid w:val="00E90FB3"/>
    <w:rsid w:val="00E92329"/>
    <w:rsid w:val="00E942D7"/>
    <w:rsid w:val="00E95D59"/>
    <w:rsid w:val="00EA0048"/>
    <w:rsid w:val="00EA008F"/>
    <w:rsid w:val="00EA0A5B"/>
    <w:rsid w:val="00EA123E"/>
    <w:rsid w:val="00EA2956"/>
    <w:rsid w:val="00EA6D0C"/>
    <w:rsid w:val="00EA7986"/>
    <w:rsid w:val="00EA7D6E"/>
    <w:rsid w:val="00EB118A"/>
    <w:rsid w:val="00EB1F01"/>
    <w:rsid w:val="00EB411D"/>
    <w:rsid w:val="00EB6674"/>
    <w:rsid w:val="00EC1CCF"/>
    <w:rsid w:val="00EC1D59"/>
    <w:rsid w:val="00EC3456"/>
    <w:rsid w:val="00EC640C"/>
    <w:rsid w:val="00ED1061"/>
    <w:rsid w:val="00ED6A09"/>
    <w:rsid w:val="00EE06AF"/>
    <w:rsid w:val="00EE10CE"/>
    <w:rsid w:val="00EE2505"/>
    <w:rsid w:val="00EE35EF"/>
    <w:rsid w:val="00EE5B64"/>
    <w:rsid w:val="00EE5CBB"/>
    <w:rsid w:val="00EE7A52"/>
    <w:rsid w:val="00EF1036"/>
    <w:rsid w:val="00EF151C"/>
    <w:rsid w:val="00EF24AF"/>
    <w:rsid w:val="00EF5B93"/>
    <w:rsid w:val="00EF6BA7"/>
    <w:rsid w:val="00F04F6C"/>
    <w:rsid w:val="00F06C23"/>
    <w:rsid w:val="00F06FB6"/>
    <w:rsid w:val="00F118AD"/>
    <w:rsid w:val="00F11CBA"/>
    <w:rsid w:val="00F12F29"/>
    <w:rsid w:val="00F13DDB"/>
    <w:rsid w:val="00F14846"/>
    <w:rsid w:val="00F15D5D"/>
    <w:rsid w:val="00F179ED"/>
    <w:rsid w:val="00F20040"/>
    <w:rsid w:val="00F23159"/>
    <w:rsid w:val="00F238BD"/>
    <w:rsid w:val="00F23AC1"/>
    <w:rsid w:val="00F26297"/>
    <w:rsid w:val="00F26DD8"/>
    <w:rsid w:val="00F35BB8"/>
    <w:rsid w:val="00F35CAF"/>
    <w:rsid w:val="00F47787"/>
    <w:rsid w:val="00F510A2"/>
    <w:rsid w:val="00F52770"/>
    <w:rsid w:val="00F55BE6"/>
    <w:rsid w:val="00F561C3"/>
    <w:rsid w:val="00F56DC1"/>
    <w:rsid w:val="00F57755"/>
    <w:rsid w:val="00F7034A"/>
    <w:rsid w:val="00F7637E"/>
    <w:rsid w:val="00F825F2"/>
    <w:rsid w:val="00F83E85"/>
    <w:rsid w:val="00F85FD6"/>
    <w:rsid w:val="00F86262"/>
    <w:rsid w:val="00F87178"/>
    <w:rsid w:val="00F90F0E"/>
    <w:rsid w:val="00F91234"/>
    <w:rsid w:val="00F921DD"/>
    <w:rsid w:val="00F92CE6"/>
    <w:rsid w:val="00F9328E"/>
    <w:rsid w:val="00F94919"/>
    <w:rsid w:val="00FA14D0"/>
    <w:rsid w:val="00FA2159"/>
    <w:rsid w:val="00FA2FA6"/>
    <w:rsid w:val="00FA6F4F"/>
    <w:rsid w:val="00FA7A87"/>
    <w:rsid w:val="00FB03C9"/>
    <w:rsid w:val="00FB096A"/>
    <w:rsid w:val="00FB1D48"/>
    <w:rsid w:val="00FB34CC"/>
    <w:rsid w:val="00FC5F30"/>
    <w:rsid w:val="00FC63F1"/>
    <w:rsid w:val="00FD2DCB"/>
    <w:rsid w:val="00FE0AE5"/>
    <w:rsid w:val="00FE0D28"/>
    <w:rsid w:val="00FE0E6D"/>
    <w:rsid w:val="00FE1798"/>
    <w:rsid w:val="00FE45E5"/>
    <w:rsid w:val="00FE72A0"/>
    <w:rsid w:val="00FE72D6"/>
    <w:rsid w:val="00FF0344"/>
    <w:rsid w:val="00FF11B9"/>
    <w:rsid w:val="00FF1EED"/>
    <w:rsid w:val="00FF2263"/>
    <w:rsid w:val="00FF3C08"/>
    <w:rsid w:val="00FF70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17A8E26-50D3-47FB-8C0A-F0E71491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semiHidden="1"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AE5"/>
    <w:pPr>
      <w:suppressAutoHyphens/>
      <w:jc w:val="both"/>
    </w:pPr>
    <w:rPr>
      <w:rFonts w:ascii="Arial" w:hAnsi="Arial"/>
      <w:spacing w:val="-3"/>
      <w:szCs w:val="24"/>
      <w:lang w:eastAsia="ar-SA"/>
    </w:rPr>
  </w:style>
  <w:style w:type="paragraph" w:styleId="Ttulo1">
    <w:name w:val="heading 1"/>
    <w:basedOn w:val="Normal"/>
    <w:next w:val="Normal"/>
    <w:link w:val="Ttulo1Char"/>
    <w:uiPriority w:val="9"/>
    <w:qFormat/>
    <w:pPr>
      <w:keepNext/>
      <w:keepLines/>
      <w:numPr>
        <w:numId w:val="1"/>
      </w:numPr>
      <w:spacing w:before="480"/>
      <w:outlineLvl w:val="0"/>
    </w:pPr>
    <w:rPr>
      <w:b/>
      <w:bCs/>
      <w:caps/>
      <w:szCs w:val="28"/>
      <w:u w:val="single"/>
      <w:lang w:val="x-none"/>
    </w:rPr>
  </w:style>
  <w:style w:type="paragraph" w:styleId="Ttulo2">
    <w:name w:val="heading 2"/>
    <w:basedOn w:val="Normal"/>
    <w:next w:val="Normal"/>
    <w:link w:val="Ttulo2Char"/>
    <w:qFormat/>
    <w:pPr>
      <w:keepNext/>
      <w:numPr>
        <w:ilvl w:val="1"/>
        <w:numId w:val="1"/>
      </w:numPr>
      <w:spacing w:before="240" w:after="60"/>
      <w:outlineLvl w:val="1"/>
    </w:pPr>
    <w:rPr>
      <w:b/>
      <w:bCs/>
      <w:i/>
      <w:iCs/>
      <w:sz w:val="28"/>
      <w:szCs w:val="28"/>
      <w:lang w:val="x-none"/>
    </w:rPr>
  </w:style>
  <w:style w:type="paragraph" w:styleId="Ttulo3">
    <w:name w:val="heading 3"/>
    <w:basedOn w:val="Normal"/>
    <w:next w:val="Normal"/>
    <w:link w:val="Ttulo3Char"/>
    <w:qFormat/>
    <w:pPr>
      <w:keepNext/>
      <w:numPr>
        <w:ilvl w:val="2"/>
        <w:numId w:val="1"/>
      </w:numPr>
      <w:spacing w:before="240" w:after="60"/>
      <w:outlineLvl w:val="2"/>
    </w:pPr>
    <w:rPr>
      <w:b/>
      <w:bCs/>
      <w:sz w:val="26"/>
      <w:szCs w:val="26"/>
      <w:lang w:val="x-none"/>
    </w:rPr>
  </w:style>
  <w:style w:type="paragraph" w:styleId="Ttulo4">
    <w:name w:val="heading 4"/>
    <w:basedOn w:val="Normal"/>
    <w:next w:val="Normal"/>
    <w:link w:val="Ttulo4Char"/>
    <w:qFormat/>
    <w:pPr>
      <w:keepNext/>
      <w:numPr>
        <w:ilvl w:val="3"/>
        <w:numId w:val="1"/>
      </w:numPr>
      <w:spacing w:before="240" w:after="60"/>
      <w:outlineLvl w:val="3"/>
    </w:pPr>
    <w:rPr>
      <w:rFonts w:ascii="Times New Roman" w:hAnsi="Times New Roman"/>
      <w:b/>
      <w:bCs/>
      <w:sz w:val="28"/>
      <w:szCs w:val="28"/>
      <w:lang w:val="x-none"/>
    </w:rPr>
  </w:style>
  <w:style w:type="paragraph" w:styleId="Ttulo5">
    <w:name w:val="heading 5"/>
    <w:basedOn w:val="Normal"/>
    <w:next w:val="Normal"/>
    <w:link w:val="Ttulo5Char"/>
    <w:qFormat/>
    <w:pPr>
      <w:numPr>
        <w:ilvl w:val="4"/>
        <w:numId w:val="1"/>
      </w:numPr>
      <w:spacing w:before="240" w:after="60"/>
      <w:outlineLvl w:val="4"/>
    </w:pPr>
    <w:rPr>
      <w:b/>
      <w:bCs/>
      <w:i/>
      <w:iCs/>
      <w:sz w:val="26"/>
      <w:szCs w:val="26"/>
      <w:lang w:val="x-none"/>
    </w:rPr>
  </w:style>
  <w:style w:type="paragraph" w:styleId="Ttulo6">
    <w:name w:val="heading 6"/>
    <w:basedOn w:val="Normal"/>
    <w:next w:val="Normal"/>
    <w:link w:val="Ttulo6Char"/>
    <w:qFormat/>
    <w:pPr>
      <w:keepNext/>
      <w:numPr>
        <w:ilvl w:val="5"/>
        <w:numId w:val="1"/>
      </w:numPr>
      <w:outlineLvl w:val="5"/>
    </w:pPr>
    <w:rPr>
      <w:b/>
      <w:bCs/>
      <w:szCs w:val="20"/>
      <w:lang w:val="x-none"/>
    </w:rPr>
  </w:style>
  <w:style w:type="paragraph" w:styleId="Ttulo7">
    <w:name w:val="heading 7"/>
    <w:basedOn w:val="Normal"/>
    <w:next w:val="Normal"/>
    <w:link w:val="Ttulo7Char"/>
    <w:uiPriority w:val="99"/>
    <w:qFormat/>
    <w:pPr>
      <w:keepNext/>
      <w:numPr>
        <w:ilvl w:val="6"/>
        <w:numId w:val="1"/>
      </w:numPr>
      <w:spacing w:line="360" w:lineRule="auto"/>
      <w:outlineLvl w:val="6"/>
    </w:pPr>
    <w:rPr>
      <w:rFonts w:ascii="Courier New" w:hAnsi="Courier New"/>
      <w:b/>
      <w:sz w:val="30"/>
      <w:szCs w:val="20"/>
      <w:lang w:val="x-none"/>
    </w:rPr>
  </w:style>
  <w:style w:type="paragraph" w:styleId="Ttulo8">
    <w:name w:val="heading 8"/>
    <w:basedOn w:val="Normal"/>
    <w:next w:val="Normal"/>
    <w:link w:val="Ttulo8Char"/>
    <w:uiPriority w:val="99"/>
    <w:unhideWhenUsed/>
    <w:qFormat/>
    <w:rsid w:val="00D846A4"/>
    <w:pPr>
      <w:suppressAutoHyphens w:val="0"/>
      <w:spacing w:before="240" w:after="60"/>
      <w:outlineLvl w:val="7"/>
    </w:pPr>
    <w:rPr>
      <w:rFonts w:ascii="Calibri" w:hAnsi="Calibri"/>
      <w:i/>
      <w:iCs/>
      <w:spacing w:val="0"/>
      <w:sz w:val="24"/>
      <w:lang w:val="x-none" w:eastAsia="x-none"/>
    </w:rPr>
  </w:style>
  <w:style w:type="paragraph" w:styleId="Ttulo9">
    <w:name w:val="heading 9"/>
    <w:basedOn w:val="Normal"/>
    <w:next w:val="Normal"/>
    <w:link w:val="Ttulo9Char"/>
    <w:uiPriority w:val="99"/>
    <w:qFormat/>
    <w:pPr>
      <w:keepNext/>
      <w:numPr>
        <w:ilvl w:val="8"/>
        <w:numId w:val="1"/>
      </w:numPr>
      <w:spacing w:line="360" w:lineRule="auto"/>
      <w:outlineLvl w:val="8"/>
    </w:pPr>
    <w:rPr>
      <w:rFonts w:ascii="Courier New" w:hAnsi="Courier New"/>
      <w:b/>
      <w:bCs/>
      <w:sz w:val="3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b/>
    </w:rPr>
  </w:style>
  <w:style w:type="character" w:customStyle="1" w:styleId="WW8Num3z0">
    <w:name w:val="WW8Num3z0"/>
    <w:rPr>
      <w:rFonts w:ascii="Symbol" w:eastAsia="Times New Roman" w:hAnsi="Symbol" w:cs="Times New Roman"/>
    </w:rPr>
  </w:style>
  <w:style w:type="character" w:customStyle="1" w:styleId="WW8Num4z0">
    <w:name w:val="WW8Num4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b/>
    </w:rPr>
  </w:style>
  <w:style w:type="character" w:customStyle="1" w:styleId="WW-Absatz-Standardschriftart1">
    <w:name w:val="WW-Absatz-Standardschriftart1"/>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5z1">
    <w:name w:val="WW8Num5z1"/>
    <w:rPr>
      <w:rFonts w:cs="Arial"/>
      <w:b/>
    </w:rPr>
  </w:style>
  <w:style w:type="character" w:customStyle="1" w:styleId="WW8Num7z0">
    <w:name w:val="WW8Num7z0"/>
    <w:rPr>
      <w:b/>
    </w:rPr>
  </w:style>
  <w:style w:type="character" w:customStyle="1" w:styleId="WW8Num7z1">
    <w:name w:val="WW8Num7z1"/>
    <w:rPr>
      <w:rFonts w:cs="Arial"/>
      <w:b/>
    </w:rPr>
  </w:style>
  <w:style w:type="character" w:customStyle="1" w:styleId="Fontepargpadro1">
    <w:name w:val="Fonte parág. padrão1"/>
  </w:style>
  <w:style w:type="character" w:styleId="Nmerodepgina">
    <w:name w:val="page number"/>
    <w:basedOn w:val="Fontepargpadro1"/>
  </w:style>
  <w:style w:type="character" w:customStyle="1" w:styleId="Char1">
    <w:name w:val="Char1"/>
    <w:rPr>
      <w:rFonts w:ascii="Arial" w:hAnsi="Arial"/>
      <w:spacing w:val="20"/>
      <w:sz w:val="24"/>
    </w:rPr>
  </w:style>
  <w:style w:type="character" w:customStyle="1" w:styleId="Char2">
    <w:name w:val="Char2"/>
    <w:rPr>
      <w:rFonts w:ascii="Arial" w:eastAsia="Times New Roman" w:hAnsi="Arial" w:cs="Times New Roman"/>
      <w:b/>
      <w:bCs/>
      <w:caps/>
      <w:spacing w:val="20"/>
      <w:sz w:val="24"/>
      <w:szCs w:val="28"/>
      <w:u w:val="single"/>
    </w:rPr>
  </w:style>
  <w:style w:type="character" w:styleId="Hyperlink">
    <w:name w:val="Hyperlink"/>
    <w:uiPriority w:val="99"/>
    <w:rPr>
      <w:color w:val="0000FF"/>
      <w:u w:val="single"/>
    </w:rPr>
  </w:style>
  <w:style w:type="character" w:customStyle="1" w:styleId="Char">
    <w:name w:val="Char"/>
    <w:rPr>
      <w:rFonts w:ascii="Tahoma" w:hAnsi="Tahoma" w:cs="Tahoma"/>
      <w:spacing w:val="20"/>
      <w:sz w:val="16"/>
      <w:szCs w:val="16"/>
    </w:rPr>
  </w:style>
  <w:style w:type="character" w:styleId="nfase">
    <w:name w:val="Emphasis"/>
    <w:qFormat/>
    <w:rPr>
      <w:i/>
      <w:iCs/>
    </w:rPr>
  </w:style>
  <w:style w:type="character" w:customStyle="1" w:styleId="Smbolosdenumerao">
    <w:name w:val="Símbolos de numeração"/>
  </w:style>
  <w:style w:type="paragraph" w:customStyle="1" w:styleId="Ttulo10">
    <w:name w:val="Título1"/>
    <w:basedOn w:val="Normal"/>
    <w:next w:val="Corpodetexto"/>
    <w:uiPriority w:val="99"/>
    <w:pPr>
      <w:keepNext/>
      <w:spacing w:before="240" w:after="120"/>
    </w:pPr>
    <w:rPr>
      <w:rFonts w:eastAsia="SimSun" w:cs="Tahoma"/>
      <w:sz w:val="28"/>
      <w:szCs w:val="28"/>
    </w:rPr>
  </w:style>
  <w:style w:type="paragraph" w:styleId="Corpodetexto">
    <w:name w:val="Body Text"/>
    <w:basedOn w:val="Normal"/>
    <w:link w:val="CorpodetextoChar"/>
    <w:uiPriority w:val="99"/>
    <w:rPr>
      <w:spacing w:val="20"/>
      <w:sz w:val="24"/>
      <w:szCs w:val="20"/>
      <w:lang w:val="x-none"/>
    </w:rPr>
  </w:style>
  <w:style w:type="paragraph" w:styleId="Lista">
    <w:name w:val="List"/>
    <w:basedOn w:val="Corpodetexto"/>
    <w:uiPriority w:val="99"/>
    <w:rPr>
      <w:rFonts w:cs="Tahoma"/>
    </w:rPr>
  </w:style>
  <w:style w:type="paragraph" w:customStyle="1" w:styleId="Legenda1">
    <w:name w:val="Legenda1"/>
    <w:basedOn w:val="Normal"/>
    <w:uiPriority w:val="99"/>
    <w:pPr>
      <w:suppressLineNumbers/>
      <w:spacing w:before="120" w:after="120"/>
    </w:pPr>
    <w:rPr>
      <w:rFonts w:cs="Tahoma"/>
      <w:i/>
      <w:iCs/>
      <w:sz w:val="24"/>
    </w:rPr>
  </w:style>
  <w:style w:type="paragraph" w:customStyle="1" w:styleId="ndice">
    <w:name w:val="Índice"/>
    <w:basedOn w:val="Normal"/>
    <w:uiPriority w:val="99"/>
    <w:pPr>
      <w:suppressLineNumbers/>
    </w:pPr>
    <w:rPr>
      <w:rFonts w:cs="Tahoma"/>
    </w:rPr>
  </w:style>
  <w:style w:type="paragraph" w:styleId="Cabealho">
    <w:name w:val="header"/>
    <w:aliases w:val="encabezado"/>
    <w:basedOn w:val="Normal"/>
    <w:link w:val="CabealhoChar"/>
    <w:uiPriority w:val="99"/>
    <w:rPr>
      <w:spacing w:val="20"/>
      <w:sz w:val="24"/>
      <w:szCs w:val="20"/>
      <w:lang w:val="x-none"/>
    </w:rPr>
  </w:style>
  <w:style w:type="paragraph" w:styleId="Rodap">
    <w:name w:val="footer"/>
    <w:basedOn w:val="Normal"/>
    <w:link w:val="RodapChar"/>
    <w:uiPriority w:val="99"/>
    <w:rPr>
      <w:spacing w:val="20"/>
      <w:sz w:val="24"/>
      <w:szCs w:val="20"/>
      <w:lang w:val="x-none"/>
    </w:rPr>
  </w:style>
  <w:style w:type="paragraph" w:customStyle="1" w:styleId="Corpodetexto31">
    <w:name w:val="Corpo de texto 31"/>
    <w:basedOn w:val="Normal"/>
    <w:uiPriority w:val="99"/>
    <w:rPr>
      <w:color w:val="FF0000"/>
      <w:szCs w:val="20"/>
    </w:rPr>
  </w:style>
  <w:style w:type="paragraph" w:styleId="NormalWeb">
    <w:name w:val="Normal (Web)"/>
    <w:basedOn w:val="Normal"/>
    <w:uiPriority w:val="99"/>
    <w:pPr>
      <w:spacing w:before="280" w:after="280"/>
    </w:pPr>
    <w:rPr>
      <w:rFonts w:ascii="Arial Unicode MS" w:eastAsia="Arial Unicode MS" w:hAnsi="Arial Unicode MS" w:cs="Arial Unicode MS"/>
      <w:spacing w:val="0"/>
    </w:rPr>
  </w:style>
  <w:style w:type="paragraph" w:styleId="Recuodecorpodetexto">
    <w:name w:val="Body Text Indent"/>
    <w:basedOn w:val="Normal"/>
    <w:link w:val="RecuodecorpodetextoChar"/>
    <w:uiPriority w:val="99"/>
    <w:pPr>
      <w:spacing w:after="120"/>
      <w:ind w:left="283"/>
    </w:pPr>
    <w:rPr>
      <w:spacing w:val="20"/>
      <w:sz w:val="24"/>
      <w:lang w:val="x-none"/>
    </w:rPr>
  </w:style>
  <w:style w:type="paragraph" w:customStyle="1" w:styleId="A252575">
    <w:name w:val="_A252575"/>
    <w:basedOn w:val="Normal"/>
    <w:uiPriority w:val="99"/>
    <w:pPr>
      <w:autoSpaceDE w:val="0"/>
      <w:ind w:left="3456" w:firstLine="3456"/>
    </w:pPr>
    <w:rPr>
      <w:rFonts w:ascii="Tms Rmn" w:hAnsi="Tms Rmn"/>
      <w:spacing w:val="0"/>
    </w:rPr>
  </w:style>
  <w:style w:type="paragraph" w:customStyle="1" w:styleId="A301065">
    <w:name w:val="_A301065"/>
    <w:basedOn w:val="Normal"/>
    <w:uiPriority w:val="99"/>
    <w:pPr>
      <w:autoSpaceDE w:val="0"/>
      <w:ind w:left="1296" w:right="1440" w:firstLine="4176"/>
    </w:pPr>
    <w:rPr>
      <w:rFonts w:ascii="Tms Rmn" w:hAnsi="Tms Rmn"/>
      <w:spacing w:val="0"/>
    </w:rPr>
  </w:style>
  <w:style w:type="paragraph" w:customStyle="1" w:styleId="A191065">
    <w:name w:val="_A191065"/>
    <w:basedOn w:val="Normal"/>
    <w:uiPriority w:val="99"/>
    <w:pPr>
      <w:autoSpaceDE w:val="0"/>
      <w:ind w:left="1296" w:right="1440" w:firstLine="2592"/>
    </w:pPr>
    <w:rPr>
      <w:rFonts w:ascii="Tms Rmn" w:hAnsi="Tms Rmn"/>
      <w:spacing w:val="0"/>
    </w:rPr>
  </w:style>
  <w:style w:type="paragraph" w:customStyle="1" w:styleId="Anexo">
    <w:name w:val="Anexo"/>
    <w:basedOn w:val="Normal"/>
    <w:uiPriority w:val="99"/>
    <w:pPr>
      <w:jc w:val="center"/>
    </w:pPr>
    <w:rPr>
      <w:rFonts w:cs="Arial"/>
      <w:b/>
      <w:u w:val="single"/>
    </w:rPr>
  </w:style>
  <w:style w:type="paragraph" w:customStyle="1" w:styleId="Anexo2">
    <w:name w:val="Anexo 2"/>
    <w:basedOn w:val="Normal"/>
    <w:uiPriority w:val="99"/>
    <w:pPr>
      <w:jc w:val="center"/>
    </w:pPr>
    <w:rPr>
      <w:rFonts w:cs="Arial"/>
      <w:b/>
    </w:rPr>
  </w:style>
  <w:style w:type="paragraph" w:styleId="Sumrio1">
    <w:name w:val="toc 1"/>
    <w:basedOn w:val="Normal"/>
    <w:next w:val="Normal"/>
    <w:uiPriority w:val="99"/>
    <w:pPr>
      <w:spacing w:after="100"/>
    </w:pPr>
  </w:style>
  <w:style w:type="paragraph" w:styleId="Sumrio4">
    <w:name w:val="toc 4"/>
    <w:basedOn w:val="Normal"/>
    <w:next w:val="Normal"/>
    <w:uiPriority w:val="99"/>
    <w:pPr>
      <w:spacing w:after="100"/>
      <w:ind w:left="720"/>
    </w:pPr>
  </w:style>
  <w:style w:type="paragraph" w:styleId="Sumrio3">
    <w:name w:val="toc 3"/>
    <w:basedOn w:val="Normal"/>
    <w:next w:val="Normal"/>
    <w:uiPriority w:val="99"/>
    <w:pPr>
      <w:spacing w:after="100"/>
      <w:ind w:left="480"/>
    </w:pPr>
  </w:style>
  <w:style w:type="paragraph" w:styleId="PargrafodaLista">
    <w:name w:val="List Paragraph"/>
    <w:basedOn w:val="Normal"/>
    <w:uiPriority w:val="34"/>
    <w:qFormat/>
    <w:pPr>
      <w:ind w:left="720"/>
    </w:pPr>
  </w:style>
  <w:style w:type="paragraph" w:styleId="Textodebalo">
    <w:name w:val="Balloon Text"/>
    <w:basedOn w:val="Normal"/>
    <w:link w:val="TextodebaloChar"/>
    <w:uiPriority w:val="99"/>
    <w:rPr>
      <w:rFonts w:ascii="Tahoma" w:hAnsi="Tahoma"/>
      <w:spacing w:val="20"/>
      <w:sz w:val="16"/>
      <w:szCs w:val="16"/>
      <w:lang w:val="x-none"/>
    </w:rPr>
  </w:style>
  <w:style w:type="paragraph" w:styleId="Sumrio2">
    <w:name w:val="toc 2"/>
    <w:basedOn w:val="ndice"/>
    <w:pPr>
      <w:tabs>
        <w:tab w:val="right" w:leader="dot" w:pos="9355"/>
      </w:tabs>
      <w:ind w:left="283"/>
    </w:pPr>
  </w:style>
  <w:style w:type="paragraph" w:styleId="Sumrio5">
    <w:name w:val="toc 5"/>
    <w:basedOn w:val="ndice"/>
    <w:pPr>
      <w:tabs>
        <w:tab w:val="right" w:leader="dot" w:pos="8506"/>
      </w:tabs>
      <w:ind w:left="1132"/>
    </w:pPr>
  </w:style>
  <w:style w:type="paragraph" w:styleId="Sumrio6">
    <w:name w:val="toc 6"/>
    <w:basedOn w:val="ndice"/>
    <w:pPr>
      <w:tabs>
        <w:tab w:val="right" w:leader="dot" w:pos="8223"/>
      </w:tabs>
      <w:ind w:left="1415"/>
    </w:pPr>
  </w:style>
  <w:style w:type="paragraph" w:styleId="Sumrio7">
    <w:name w:val="toc 7"/>
    <w:basedOn w:val="ndice"/>
    <w:pPr>
      <w:tabs>
        <w:tab w:val="right" w:leader="dot" w:pos="7940"/>
      </w:tabs>
      <w:ind w:left="1698"/>
    </w:pPr>
  </w:style>
  <w:style w:type="paragraph" w:styleId="Sumrio8">
    <w:name w:val="toc 8"/>
    <w:basedOn w:val="ndice"/>
    <w:pPr>
      <w:tabs>
        <w:tab w:val="right" w:leader="dot" w:pos="7657"/>
      </w:tabs>
      <w:ind w:left="1981"/>
    </w:pPr>
  </w:style>
  <w:style w:type="paragraph" w:styleId="Sumrio9">
    <w:name w:val="toc 9"/>
    <w:basedOn w:val="ndice"/>
    <w:pPr>
      <w:tabs>
        <w:tab w:val="right" w:leader="dot" w:pos="7374"/>
      </w:tabs>
      <w:ind w:left="2264"/>
    </w:pPr>
  </w:style>
  <w:style w:type="paragraph" w:customStyle="1" w:styleId="Sumrio10">
    <w:name w:val="Sumário 10"/>
    <w:basedOn w:val="ndice"/>
    <w:uiPriority w:val="99"/>
    <w:pPr>
      <w:tabs>
        <w:tab w:val="right" w:leader="dot" w:pos="7091"/>
      </w:tabs>
      <w:ind w:left="2547"/>
    </w:pPr>
  </w:style>
  <w:style w:type="paragraph" w:customStyle="1" w:styleId="Contedodetabela">
    <w:name w:val="Conteúdo de tabela"/>
    <w:basedOn w:val="Normal"/>
    <w:uiPriority w:val="99"/>
    <w:pPr>
      <w:suppressLineNumbers/>
    </w:pPr>
  </w:style>
  <w:style w:type="paragraph" w:customStyle="1" w:styleId="Ttulodetabela">
    <w:name w:val="Título de tabela"/>
    <w:basedOn w:val="Contedodetabela"/>
    <w:uiPriority w:val="99"/>
    <w:pPr>
      <w:jc w:val="center"/>
    </w:pPr>
    <w:rPr>
      <w:b/>
      <w:bCs/>
    </w:rPr>
  </w:style>
  <w:style w:type="paragraph" w:customStyle="1" w:styleId="Normal1">
    <w:name w:val="Normal1"/>
    <w:basedOn w:val="Normal"/>
    <w:rsid w:val="00CE05D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table" w:styleId="Tabelacomgrade">
    <w:name w:val="Table Grid"/>
    <w:basedOn w:val="Tabelanormal"/>
    <w:rsid w:val="00EB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link w:val="Recuodecorpodetexto2Char"/>
    <w:uiPriority w:val="99"/>
    <w:unhideWhenUsed/>
    <w:rsid w:val="00D846A4"/>
    <w:pPr>
      <w:spacing w:after="120" w:line="480" w:lineRule="auto"/>
      <w:ind w:left="283"/>
    </w:pPr>
    <w:rPr>
      <w:spacing w:val="20"/>
      <w:sz w:val="24"/>
      <w:lang w:val="x-none"/>
    </w:rPr>
  </w:style>
  <w:style w:type="character" w:customStyle="1" w:styleId="Recuodecorpodetexto2Char">
    <w:name w:val="Recuo de corpo de texto 2 Char"/>
    <w:link w:val="Recuodecorpodetexto2"/>
    <w:uiPriority w:val="99"/>
    <w:rsid w:val="00D846A4"/>
    <w:rPr>
      <w:rFonts w:ascii="Arial" w:hAnsi="Arial"/>
      <w:spacing w:val="20"/>
      <w:sz w:val="24"/>
      <w:szCs w:val="24"/>
      <w:lang w:eastAsia="ar-SA"/>
    </w:rPr>
  </w:style>
  <w:style w:type="paragraph" w:styleId="Recuodecorpodetexto3">
    <w:name w:val="Body Text Indent 3"/>
    <w:basedOn w:val="Normal"/>
    <w:link w:val="Recuodecorpodetexto3Char"/>
    <w:uiPriority w:val="99"/>
    <w:unhideWhenUsed/>
    <w:rsid w:val="00D846A4"/>
    <w:pPr>
      <w:spacing w:after="120"/>
      <w:ind w:left="283"/>
    </w:pPr>
    <w:rPr>
      <w:spacing w:val="20"/>
      <w:sz w:val="16"/>
      <w:szCs w:val="16"/>
      <w:lang w:val="x-none"/>
    </w:rPr>
  </w:style>
  <w:style w:type="character" w:customStyle="1" w:styleId="Recuodecorpodetexto3Char">
    <w:name w:val="Recuo de corpo de texto 3 Char"/>
    <w:link w:val="Recuodecorpodetexto3"/>
    <w:uiPriority w:val="99"/>
    <w:rsid w:val="00D846A4"/>
    <w:rPr>
      <w:rFonts w:ascii="Arial" w:hAnsi="Arial"/>
      <w:spacing w:val="20"/>
      <w:sz w:val="16"/>
      <w:szCs w:val="16"/>
      <w:lang w:eastAsia="ar-SA"/>
    </w:rPr>
  </w:style>
  <w:style w:type="paragraph" w:styleId="Corpodetexto2">
    <w:name w:val="Body Text 2"/>
    <w:basedOn w:val="Normal"/>
    <w:link w:val="Corpodetexto2Char"/>
    <w:uiPriority w:val="99"/>
    <w:unhideWhenUsed/>
    <w:rsid w:val="00D846A4"/>
    <w:pPr>
      <w:spacing w:after="120" w:line="480" w:lineRule="auto"/>
    </w:pPr>
    <w:rPr>
      <w:spacing w:val="20"/>
      <w:sz w:val="24"/>
      <w:lang w:val="x-none"/>
    </w:rPr>
  </w:style>
  <w:style w:type="character" w:customStyle="1" w:styleId="Corpodetexto2Char">
    <w:name w:val="Corpo de texto 2 Char"/>
    <w:link w:val="Corpodetexto2"/>
    <w:uiPriority w:val="99"/>
    <w:rsid w:val="00D846A4"/>
    <w:rPr>
      <w:rFonts w:ascii="Arial" w:hAnsi="Arial"/>
      <w:spacing w:val="20"/>
      <w:sz w:val="24"/>
      <w:szCs w:val="24"/>
      <w:lang w:eastAsia="ar-SA"/>
    </w:rPr>
  </w:style>
  <w:style w:type="character" w:customStyle="1" w:styleId="Ttulo8Char">
    <w:name w:val="Título 8 Char"/>
    <w:link w:val="Ttulo8"/>
    <w:uiPriority w:val="99"/>
    <w:rsid w:val="00D846A4"/>
    <w:rPr>
      <w:rFonts w:ascii="Calibri" w:hAnsi="Calibri"/>
      <w:i/>
      <w:iCs/>
      <w:sz w:val="24"/>
      <w:szCs w:val="24"/>
      <w:lang w:val="x-none" w:eastAsia="x-none"/>
    </w:rPr>
  </w:style>
  <w:style w:type="paragraph" w:styleId="Ttulo">
    <w:name w:val="Title"/>
    <w:basedOn w:val="Normal"/>
    <w:link w:val="TtuloChar"/>
    <w:uiPriority w:val="99"/>
    <w:qFormat/>
    <w:rsid w:val="00D846A4"/>
    <w:pPr>
      <w:suppressAutoHyphens w:val="0"/>
      <w:jc w:val="center"/>
    </w:pPr>
    <w:rPr>
      <w:rFonts w:ascii="Garamond" w:hAnsi="Garamond"/>
      <w:b/>
      <w:spacing w:val="0"/>
      <w:sz w:val="26"/>
      <w:lang w:val="x-none" w:eastAsia="x-none"/>
    </w:rPr>
  </w:style>
  <w:style w:type="character" w:customStyle="1" w:styleId="TtuloChar">
    <w:name w:val="Título Char"/>
    <w:link w:val="Ttulo"/>
    <w:uiPriority w:val="99"/>
    <w:rsid w:val="00D846A4"/>
    <w:rPr>
      <w:rFonts w:ascii="Garamond" w:hAnsi="Garamond"/>
      <w:b/>
      <w:sz w:val="26"/>
      <w:szCs w:val="24"/>
    </w:rPr>
  </w:style>
  <w:style w:type="paragraph" w:customStyle="1" w:styleId="Recuodecorpodetexto21">
    <w:name w:val="Recuo de corpo de texto 21"/>
    <w:basedOn w:val="Normal"/>
    <w:rsid w:val="00D846A4"/>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Corpodetexto21">
    <w:name w:val="Corpo de texto 21"/>
    <w:basedOn w:val="Normal"/>
    <w:uiPriority w:val="99"/>
    <w:rsid w:val="00D846A4"/>
    <w:rPr>
      <w:rFonts w:ascii="Times New Roman" w:hAnsi="Times New Roman"/>
      <w:spacing w:val="0"/>
    </w:rPr>
  </w:style>
  <w:style w:type="paragraph" w:styleId="SemEspaamento">
    <w:name w:val="No Spacing"/>
    <w:uiPriority w:val="1"/>
    <w:qFormat/>
    <w:rsid w:val="00D846A4"/>
    <w:rPr>
      <w:rFonts w:ascii="Calibri" w:hAnsi="Calibri"/>
      <w:sz w:val="22"/>
      <w:szCs w:val="22"/>
      <w:lang w:eastAsia="en-US"/>
    </w:rPr>
  </w:style>
  <w:style w:type="paragraph" w:customStyle="1" w:styleId="BodyText21">
    <w:name w:val="Body Text 21"/>
    <w:basedOn w:val="Normal"/>
    <w:uiPriority w:val="99"/>
    <w:rsid w:val="00A2520A"/>
    <w:pPr>
      <w:widowControl w:val="0"/>
      <w:suppressAutoHyphens w:val="0"/>
      <w:spacing w:line="560" w:lineRule="auto"/>
    </w:pPr>
    <w:rPr>
      <w:rFonts w:ascii="Times New Roman" w:hAnsi="Times New Roman"/>
      <w:snapToGrid w:val="0"/>
      <w:spacing w:val="0"/>
      <w:szCs w:val="20"/>
      <w:lang w:eastAsia="pt-BR"/>
    </w:rPr>
  </w:style>
  <w:style w:type="character" w:customStyle="1" w:styleId="CorpodetextoChar">
    <w:name w:val="Corpo de texto Char"/>
    <w:link w:val="Corpodetexto"/>
    <w:uiPriority w:val="99"/>
    <w:rsid w:val="002065F0"/>
    <w:rPr>
      <w:rFonts w:ascii="Arial" w:hAnsi="Arial"/>
      <w:spacing w:val="20"/>
      <w:sz w:val="24"/>
      <w:lang w:eastAsia="ar-SA"/>
    </w:rPr>
  </w:style>
  <w:style w:type="paragraph" w:styleId="TextosemFormatao">
    <w:name w:val="Plain Text"/>
    <w:basedOn w:val="Normal"/>
    <w:link w:val="TextosemFormataoChar"/>
    <w:uiPriority w:val="99"/>
    <w:rsid w:val="00094650"/>
    <w:pPr>
      <w:suppressAutoHyphens w:val="0"/>
    </w:pPr>
    <w:rPr>
      <w:rFonts w:ascii="Courier New" w:hAnsi="Courier New"/>
      <w:spacing w:val="0"/>
      <w:szCs w:val="20"/>
      <w:lang w:val="x-none" w:eastAsia="x-none"/>
    </w:rPr>
  </w:style>
  <w:style w:type="character" w:customStyle="1" w:styleId="TextosemFormataoChar">
    <w:name w:val="Texto sem Formatação Char"/>
    <w:link w:val="TextosemFormatao"/>
    <w:uiPriority w:val="99"/>
    <w:rsid w:val="00094650"/>
    <w:rPr>
      <w:rFonts w:ascii="Courier New" w:hAnsi="Courier New"/>
    </w:rPr>
  </w:style>
  <w:style w:type="paragraph" w:styleId="Corpodetexto3">
    <w:name w:val="Body Text 3"/>
    <w:basedOn w:val="Normal"/>
    <w:link w:val="Corpodetexto3Char"/>
    <w:uiPriority w:val="99"/>
    <w:rsid w:val="00094650"/>
    <w:pPr>
      <w:tabs>
        <w:tab w:val="num" w:pos="0"/>
      </w:tabs>
      <w:suppressAutoHyphens w:val="0"/>
    </w:pPr>
    <w:rPr>
      <w:rFonts w:ascii="Times New Roman" w:hAnsi="Times New Roman"/>
      <w:b/>
      <w:spacing w:val="0"/>
      <w:sz w:val="28"/>
      <w:szCs w:val="20"/>
      <w:lang w:val="x-none" w:eastAsia="x-none"/>
    </w:rPr>
  </w:style>
  <w:style w:type="character" w:customStyle="1" w:styleId="Corpodetexto3Char">
    <w:name w:val="Corpo de texto 3 Char"/>
    <w:link w:val="Corpodetexto3"/>
    <w:uiPriority w:val="99"/>
    <w:rsid w:val="00094650"/>
    <w:rPr>
      <w:b/>
      <w:sz w:val="28"/>
    </w:rPr>
  </w:style>
  <w:style w:type="character" w:styleId="HiperlinkVisitado">
    <w:name w:val="FollowedHyperlink"/>
    <w:uiPriority w:val="99"/>
    <w:rsid w:val="00094650"/>
    <w:rPr>
      <w:color w:val="800080"/>
      <w:u w:val="single"/>
    </w:rPr>
  </w:style>
  <w:style w:type="paragraph" w:styleId="Subttulo">
    <w:name w:val="Subtitle"/>
    <w:basedOn w:val="Normal"/>
    <w:link w:val="SubttuloChar"/>
    <w:uiPriority w:val="99"/>
    <w:qFormat/>
    <w:rsid w:val="00094650"/>
    <w:pPr>
      <w:suppressAutoHyphens w:val="0"/>
      <w:jc w:val="center"/>
    </w:pPr>
    <w:rPr>
      <w:b/>
      <w:spacing w:val="0"/>
      <w:sz w:val="22"/>
      <w:lang w:val="x-none" w:eastAsia="x-none"/>
    </w:rPr>
  </w:style>
  <w:style w:type="character" w:customStyle="1" w:styleId="SubttuloChar">
    <w:name w:val="Subtítulo Char"/>
    <w:link w:val="Subttulo"/>
    <w:uiPriority w:val="99"/>
    <w:rsid w:val="00094650"/>
    <w:rPr>
      <w:rFonts w:ascii="Arial" w:hAnsi="Arial"/>
      <w:b/>
      <w:sz w:val="22"/>
      <w:szCs w:val="24"/>
    </w:rPr>
  </w:style>
  <w:style w:type="paragraph" w:customStyle="1" w:styleId="Tabela">
    <w:name w:val="Tabela"/>
    <w:uiPriority w:val="99"/>
    <w:rsid w:val="00094650"/>
    <w:rPr>
      <w:color w:val="000000"/>
      <w:sz w:val="24"/>
      <w:lang w:val="en-US"/>
    </w:rPr>
  </w:style>
  <w:style w:type="paragraph" w:customStyle="1" w:styleId="Rodapi">
    <w:name w:val="Rodap&lt;/i&gt;"/>
    <w:uiPriority w:val="99"/>
    <w:rsid w:val="00094650"/>
    <w:rPr>
      <w:color w:val="000000"/>
      <w:sz w:val="24"/>
      <w:lang w:val="en-US"/>
    </w:rPr>
  </w:style>
  <w:style w:type="paragraph" w:customStyle="1" w:styleId="Cabegalho">
    <w:name w:val="Cabe&lt;/g&gt;alho"/>
    <w:uiPriority w:val="99"/>
    <w:rsid w:val="00094650"/>
    <w:rPr>
      <w:color w:val="000000"/>
      <w:sz w:val="24"/>
      <w:lang w:val="en-US"/>
    </w:rPr>
  </w:style>
  <w:style w:type="paragraph" w:customStyle="1" w:styleId="Subtmtulo">
    <w:name w:val="Subt&lt;/m&gt;tulo"/>
    <w:uiPriority w:val="99"/>
    <w:rsid w:val="00094650"/>
    <w:rPr>
      <w:b/>
      <w:i/>
      <w:color w:val="000000"/>
      <w:sz w:val="24"/>
      <w:lang w:val="en-US"/>
    </w:rPr>
  </w:style>
  <w:style w:type="paragraph" w:customStyle="1" w:styleId="Tmtulo">
    <w:name w:val="T&lt;/m&gt;tulo"/>
    <w:uiPriority w:val="99"/>
    <w:rsid w:val="00094650"/>
    <w:pPr>
      <w:jc w:val="center"/>
    </w:pPr>
    <w:rPr>
      <w:rFonts w:ascii="Arial" w:hAnsi="Arial"/>
      <w:b/>
      <w:color w:val="000000"/>
      <w:sz w:val="36"/>
      <w:lang w:val="en-US"/>
    </w:rPr>
  </w:style>
  <w:style w:type="paragraph" w:customStyle="1" w:styleId="Numeragco">
    <w:name w:val="Numera&lt;/g&gt;&lt;/c&gt;o"/>
    <w:uiPriority w:val="99"/>
    <w:rsid w:val="00094650"/>
    <w:pPr>
      <w:ind w:left="720" w:hanging="360"/>
    </w:pPr>
    <w:rPr>
      <w:color w:val="000000"/>
      <w:sz w:val="24"/>
      <w:lang w:val="en-US"/>
    </w:rPr>
  </w:style>
  <w:style w:type="paragraph" w:customStyle="1" w:styleId="Bullet2">
    <w:name w:val="Bullet 2"/>
    <w:uiPriority w:val="99"/>
    <w:rsid w:val="00094650"/>
    <w:rPr>
      <w:color w:val="000000"/>
      <w:sz w:val="24"/>
      <w:lang w:val="en-US"/>
    </w:rPr>
  </w:style>
  <w:style w:type="paragraph" w:customStyle="1" w:styleId="Bullet1">
    <w:name w:val="Bullet 1"/>
    <w:uiPriority w:val="99"/>
    <w:rsid w:val="00094650"/>
    <w:rPr>
      <w:color w:val="000000"/>
      <w:sz w:val="24"/>
      <w:lang w:val="en-US"/>
    </w:rPr>
  </w:style>
  <w:style w:type="paragraph" w:customStyle="1" w:styleId="CorpoZnico">
    <w:name w:val="Corpo &lt;/Z&gt;nico"/>
    <w:uiPriority w:val="99"/>
    <w:rsid w:val="00094650"/>
    <w:rPr>
      <w:color w:val="000000"/>
      <w:sz w:val="24"/>
      <w:lang w:val="en-US"/>
    </w:rPr>
  </w:style>
  <w:style w:type="paragraph" w:customStyle="1" w:styleId="Corpo">
    <w:name w:val="Corpo"/>
    <w:uiPriority w:val="99"/>
    <w:rsid w:val="00094650"/>
    <w:rPr>
      <w:color w:val="000000"/>
      <w:sz w:val="24"/>
      <w:lang w:val="en-US"/>
    </w:rPr>
  </w:style>
  <w:style w:type="paragraph" w:customStyle="1" w:styleId="Textoprincip">
    <w:name w:val="Texto princip"/>
    <w:uiPriority w:val="99"/>
    <w:rsid w:val="00094650"/>
    <w:rPr>
      <w:color w:val="000000"/>
      <w:sz w:val="24"/>
      <w:lang w:val="en-US"/>
    </w:rPr>
  </w:style>
  <w:style w:type="paragraph" w:customStyle="1" w:styleId="Corpodetexto1">
    <w:name w:val="Corpo de texto1"/>
    <w:rsid w:val="00094650"/>
    <w:rPr>
      <w:rFonts w:ascii="CG Times" w:hAnsi="CG Times"/>
      <w:color w:val="000000"/>
      <w:sz w:val="24"/>
      <w:lang w:val="en-US"/>
    </w:rPr>
  </w:style>
  <w:style w:type="paragraph" w:customStyle="1" w:styleId="reservado3">
    <w:name w:val="reservado3"/>
    <w:basedOn w:val="Normal"/>
    <w:uiPriority w:val="99"/>
    <w:rsid w:val="00094650"/>
    <w:pPr>
      <w:tabs>
        <w:tab w:val="left" w:pos="9000"/>
        <w:tab w:val="right" w:pos="9360"/>
      </w:tabs>
    </w:pPr>
    <w:rPr>
      <w:spacing w:val="0"/>
      <w:szCs w:val="20"/>
      <w:lang w:val="en-US" w:eastAsia="pt-BR"/>
    </w:rPr>
  </w:style>
  <w:style w:type="paragraph" w:styleId="Lista2">
    <w:name w:val="List 2"/>
    <w:basedOn w:val="Normal"/>
    <w:uiPriority w:val="99"/>
    <w:rsid w:val="00094650"/>
    <w:pPr>
      <w:suppressAutoHyphens w:val="0"/>
      <w:spacing w:after="120"/>
      <w:ind w:left="283" w:firstLine="1418"/>
    </w:pPr>
    <w:rPr>
      <w:spacing w:val="0"/>
      <w:sz w:val="22"/>
      <w:szCs w:val="20"/>
      <w:lang w:eastAsia="pt-BR"/>
    </w:rPr>
  </w:style>
  <w:style w:type="paragraph" w:customStyle="1" w:styleId="Corpodetexto22">
    <w:name w:val="Corpo de texto 22"/>
    <w:basedOn w:val="Normal"/>
    <w:rsid w:val="00094650"/>
    <w:pPr>
      <w:widowControl w:val="0"/>
      <w:suppressAutoHyphens w:val="0"/>
      <w:spacing w:line="360" w:lineRule="auto"/>
      <w:ind w:firstLine="708"/>
    </w:pPr>
    <w:rPr>
      <w:spacing w:val="0"/>
      <w:szCs w:val="20"/>
      <w:lang w:eastAsia="pt-BR"/>
    </w:rPr>
  </w:style>
  <w:style w:type="paragraph" w:customStyle="1" w:styleId="TextosemFormatao1">
    <w:name w:val="Texto sem Formatação1"/>
    <w:basedOn w:val="Normal"/>
    <w:rsid w:val="00094650"/>
    <w:pPr>
      <w:suppressAutoHyphens w:val="0"/>
    </w:pPr>
    <w:rPr>
      <w:rFonts w:ascii="Courier New" w:hAnsi="Courier New"/>
      <w:spacing w:val="0"/>
      <w:szCs w:val="20"/>
      <w:lang w:eastAsia="pt-BR"/>
    </w:rPr>
  </w:style>
  <w:style w:type="paragraph" w:customStyle="1" w:styleId="WW-Corpodetexto3">
    <w:name w:val="WW-Corpo de texto 3"/>
    <w:basedOn w:val="Normal"/>
    <w:uiPriority w:val="99"/>
    <w:rsid w:val="00094650"/>
    <w:pPr>
      <w:widowControl w:val="0"/>
      <w:overflowPunct w:val="0"/>
      <w:autoSpaceDE w:val="0"/>
      <w:autoSpaceDN w:val="0"/>
      <w:adjustRightInd w:val="0"/>
    </w:pPr>
    <w:rPr>
      <w:rFonts w:ascii="Times New Roman" w:hAnsi="Times New Roman"/>
      <w:spacing w:val="0"/>
      <w:szCs w:val="20"/>
      <w:lang w:eastAsia="pt-BR"/>
    </w:rPr>
  </w:style>
  <w:style w:type="paragraph" w:customStyle="1" w:styleId="WW-Corpodetexto2">
    <w:name w:val="WW-Corpo de texto 2"/>
    <w:basedOn w:val="Normal"/>
    <w:uiPriority w:val="99"/>
    <w:rsid w:val="00094650"/>
    <w:pPr>
      <w:widowControl w:val="0"/>
      <w:overflowPunct w:val="0"/>
      <w:autoSpaceDE w:val="0"/>
      <w:autoSpaceDN w:val="0"/>
      <w:adjustRightInd w:val="0"/>
    </w:pPr>
    <w:rPr>
      <w:rFonts w:ascii="Times New Roman" w:hAnsi="Times New Roman"/>
      <w:b/>
      <w:spacing w:val="0"/>
      <w:szCs w:val="20"/>
      <w:lang w:eastAsia="pt-BR"/>
    </w:rPr>
  </w:style>
  <w:style w:type="paragraph" w:customStyle="1" w:styleId="WW-Recuodecorpodetexto2">
    <w:name w:val="WW-Recuo de corpo de texto 2"/>
    <w:basedOn w:val="Normal"/>
    <w:uiPriority w:val="99"/>
    <w:rsid w:val="00094650"/>
    <w:pPr>
      <w:widowControl w:val="0"/>
      <w:overflowPunct w:val="0"/>
      <w:autoSpaceDE w:val="0"/>
      <w:autoSpaceDN w:val="0"/>
      <w:adjustRightInd w:val="0"/>
      <w:spacing w:after="120" w:line="480" w:lineRule="auto"/>
      <w:ind w:left="283"/>
    </w:pPr>
    <w:rPr>
      <w:rFonts w:ascii="Times New Roman" w:hAnsi="Times New Roman"/>
      <w:spacing w:val="0"/>
      <w:szCs w:val="20"/>
      <w:lang w:eastAsia="pt-BR"/>
    </w:rPr>
  </w:style>
  <w:style w:type="character" w:customStyle="1" w:styleId="WW8Num12z1">
    <w:name w:val="WW8Num12z1"/>
    <w:rsid w:val="00094650"/>
    <w:rPr>
      <w:rFonts w:ascii="Courier New" w:hAnsi="Courier New"/>
    </w:rPr>
  </w:style>
  <w:style w:type="paragraph" w:customStyle="1" w:styleId="Ttulodatabela">
    <w:name w:val="Título da tabela"/>
    <w:basedOn w:val="Contedodatabela"/>
    <w:uiPriority w:val="99"/>
    <w:rsid w:val="00094650"/>
    <w:pPr>
      <w:jc w:val="center"/>
    </w:pPr>
    <w:rPr>
      <w:b/>
      <w:i/>
    </w:rPr>
  </w:style>
  <w:style w:type="paragraph" w:customStyle="1" w:styleId="Contedodatabela">
    <w:name w:val="Conteúdo da tabela"/>
    <w:basedOn w:val="Corpodetexto"/>
    <w:uiPriority w:val="99"/>
    <w:rsid w:val="00094650"/>
    <w:pPr>
      <w:widowControl w:val="0"/>
      <w:suppressLineNumbers/>
      <w:overflowPunct w:val="0"/>
      <w:autoSpaceDE w:val="0"/>
      <w:autoSpaceDN w:val="0"/>
      <w:adjustRightInd w:val="0"/>
      <w:spacing w:after="120"/>
      <w:jc w:val="left"/>
    </w:pPr>
    <w:rPr>
      <w:rFonts w:ascii="Times New Roman" w:hAnsi="Times New Roman"/>
      <w:spacing w:val="0"/>
      <w:lang w:eastAsia="pt-BR"/>
    </w:rPr>
  </w:style>
  <w:style w:type="paragraph" w:customStyle="1" w:styleId="Corpodetexto32">
    <w:name w:val="Corpo de texto 32"/>
    <w:basedOn w:val="Normal"/>
    <w:rsid w:val="00094650"/>
    <w:pPr>
      <w:widowControl w:val="0"/>
      <w:overflowPunct w:val="0"/>
      <w:autoSpaceDE w:val="0"/>
      <w:autoSpaceDN w:val="0"/>
      <w:adjustRightInd w:val="0"/>
    </w:pPr>
    <w:rPr>
      <w:spacing w:val="0"/>
      <w:szCs w:val="20"/>
      <w:lang w:val="pt-PT" w:eastAsia="pt-BR"/>
    </w:rPr>
  </w:style>
  <w:style w:type="character" w:customStyle="1" w:styleId="Smbolosdemarca">
    <w:name w:val="Símbolos de marca"/>
    <w:rsid w:val="00094650"/>
    <w:rPr>
      <w:rFonts w:ascii="StarSymbol" w:hAnsi="StarSymbol"/>
      <w:sz w:val="18"/>
    </w:rPr>
  </w:style>
  <w:style w:type="character" w:customStyle="1" w:styleId="RTFNum21">
    <w:name w:val="RTF_Num 2 1"/>
    <w:rsid w:val="00094650"/>
    <w:rPr>
      <w:rFonts w:ascii="Arial" w:hAnsi="Arial"/>
    </w:rPr>
  </w:style>
  <w:style w:type="character" w:customStyle="1" w:styleId="WW8Num165z0">
    <w:name w:val="WW8Num165z0"/>
    <w:rsid w:val="00094650"/>
    <w:rPr>
      <w:b/>
    </w:rPr>
  </w:style>
  <w:style w:type="character" w:customStyle="1" w:styleId="WW8Num24z0">
    <w:name w:val="WW8Num24z0"/>
    <w:rsid w:val="00094650"/>
    <w:rPr>
      <w:b/>
    </w:rPr>
  </w:style>
  <w:style w:type="character" w:customStyle="1" w:styleId="WW8Num142z0">
    <w:name w:val="WW8Num142z0"/>
    <w:rsid w:val="00094650"/>
    <w:rPr>
      <w:b/>
    </w:rPr>
  </w:style>
  <w:style w:type="character" w:customStyle="1" w:styleId="WW8Num84z0">
    <w:name w:val="WW8Num84z0"/>
    <w:rsid w:val="00094650"/>
    <w:rPr>
      <w:b/>
    </w:rPr>
  </w:style>
  <w:style w:type="character" w:customStyle="1" w:styleId="WW8Num113z0">
    <w:name w:val="WW8Num113z0"/>
    <w:rsid w:val="00094650"/>
    <w:rPr>
      <w:b/>
    </w:rPr>
  </w:style>
  <w:style w:type="character" w:customStyle="1" w:styleId="WW8Num47z0">
    <w:name w:val="WW8Num47z0"/>
    <w:rsid w:val="00094650"/>
    <w:rPr>
      <w:b/>
    </w:rPr>
  </w:style>
  <w:style w:type="character" w:customStyle="1" w:styleId="WW8Num184z0">
    <w:name w:val="WW8Num184z0"/>
    <w:rsid w:val="00094650"/>
    <w:rPr>
      <w:b/>
    </w:rPr>
  </w:style>
  <w:style w:type="character" w:customStyle="1" w:styleId="WW8Num17z0">
    <w:name w:val="WW8Num17z0"/>
    <w:rsid w:val="00094650"/>
    <w:rPr>
      <w:b/>
    </w:rPr>
  </w:style>
  <w:style w:type="character" w:customStyle="1" w:styleId="WW8Num13z0">
    <w:name w:val="WW8Num13z0"/>
    <w:rsid w:val="00094650"/>
    <w:rPr>
      <w:rFonts w:ascii="Symbol" w:hAnsi="Symbol"/>
    </w:rPr>
  </w:style>
  <w:style w:type="character" w:customStyle="1" w:styleId="WW8Num13z1">
    <w:name w:val="WW8Num13z1"/>
    <w:rsid w:val="00094650"/>
    <w:rPr>
      <w:rFonts w:ascii="Courier New" w:hAnsi="Courier New"/>
    </w:rPr>
  </w:style>
  <w:style w:type="character" w:customStyle="1" w:styleId="WW8Num13z2">
    <w:name w:val="WW8Num13z2"/>
    <w:rsid w:val="00094650"/>
    <w:rPr>
      <w:rFonts w:ascii="Wingdings" w:hAnsi="Wingdings"/>
    </w:rPr>
  </w:style>
  <w:style w:type="character" w:customStyle="1" w:styleId="WW8Num12z0">
    <w:name w:val="WW8Num12z0"/>
    <w:rsid w:val="00094650"/>
    <w:rPr>
      <w:rFonts w:ascii="Symbol" w:hAnsi="Symbol"/>
    </w:rPr>
  </w:style>
  <w:style w:type="character" w:customStyle="1" w:styleId="WW8Num12z2">
    <w:name w:val="WW8Num12z2"/>
    <w:rsid w:val="00094650"/>
    <w:rPr>
      <w:rFonts w:ascii="Wingdings" w:hAnsi="Wingdings"/>
    </w:rPr>
  </w:style>
  <w:style w:type="character" w:customStyle="1" w:styleId="WW8Num21z1">
    <w:name w:val="WW8Num21z1"/>
    <w:rsid w:val="00094650"/>
    <w:rPr>
      <w:b/>
    </w:rPr>
  </w:style>
  <w:style w:type="character" w:customStyle="1" w:styleId="WW8Num25z0">
    <w:name w:val="WW8Num25z0"/>
    <w:rsid w:val="00094650"/>
    <w:rPr>
      <w:b w:val="0"/>
    </w:rPr>
  </w:style>
  <w:style w:type="character" w:customStyle="1" w:styleId="WW8Num29z1">
    <w:name w:val="WW8Num29z1"/>
    <w:rsid w:val="00094650"/>
    <w:rPr>
      <w:b/>
    </w:rPr>
  </w:style>
  <w:style w:type="paragraph" w:customStyle="1" w:styleId="Recuodopargrafo">
    <w:name w:val="Recuo do parágrafo"/>
    <w:basedOn w:val="Corpodetexto"/>
    <w:uiPriority w:val="99"/>
    <w:rsid w:val="00094650"/>
    <w:pPr>
      <w:widowControl w:val="0"/>
      <w:tabs>
        <w:tab w:val="left" w:pos="567"/>
      </w:tabs>
      <w:overflowPunct w:val="0"/>
      <w:autoSpaceDE w:val="0"/>
      <w:autoSpaceDN w:val="0"/>
      <w:adjustRightInd w:val="0"/>
      <w:spacing w:after="120"/>
      <w:ind w:left="567" w:hanging="283"/>
      <w:jc w:val="left"/>
      <w:textAlignment w:val="baseline"/>
    </w:pPr>
    <w:rPr>
      <w:rFonts w:ascii="Times New Roman" w:hAnsi="Times New Roman"/>
      <w:spacing w:val="0"/>
      <w:lang w:eastAsia="pt-BR"/>
    </w:rPr>
  </w:style>
  <w:style w:type="paragraph" w:customStyle="1" w:styleId="xl28">
    <w:name w:val="xl28"/>
    <w:basedOn w:val="Normal"/>
    <w:uiPriority w:val="99"/>
    <w:rsid w:val="00094650"/>
    <w:pPr>
      <w:widowControl w:val="0"/>
      <w:pBdr>
        <w:left w:val="single" w:sz="6" w:space="0" w:color="000000"/>
        <w:bottom w:val="single" w:sz="6" w:space="0" w:color="000000"/>
        <w:right w:val="single" w:sz="6" w:space="0" w:color="000000"/>
      </w:pBdr>
      <w:overflowPunct w:val="0"/>
      <w:autoSpaceDE w:val="0"/>
      <w:autoSpaceDN w:val="0"/>
      <w:adjustRightInd w:val="0"/>
      <w:spacing w:before="280" w:after="280"/>
      <w:textAlignment w:val="baseline"/>
    </w:pPr>
    <w:rPr>
      <w:rFonts w:ascii="Times New Roman" w:hAnsi="Times New Roman"/>
      <w:spacing w:val="0"/>
      <w:sz w:val="22"/>
      <w:szCs w:val="20"/>
      <w:lang w:val="en-US" w:eastAsia="pt-BR"/>
    </w:rPr>
  </w:style>
  <w:style w:type="paragraph" w:customStyle="1" w:styleId="a">
    <w:name w:val="_________________"/>
    <w:basedOn w:val="Normal"/>
    <w:uiPriority w:val="99"/>
    <w:rsid w:val="00094650"/>
    <w:pPr>
      <w:suppressAutoHyphens w:val="0"/>
    </w:pPr>
    <w:rPr>
      <w:rFonts w:ascii="Times New Roman" w:hAnsi="Times New Roman"/>
      <w:spacing w:val="0"/>
      <w:szCs w:val="20"/>
      <w:lang w:eastAsia="pt-BR"/>
    </w:rPr>
  </w:style>
  <w:style w:type="paragraph" w:customStyle="1" w:styleId="p1">
    <w:name w:val="p1"/>
    <w:basedOn w:val="Normal"/>
    <w:uiPriority w:val="99"/>
    <w:rsid w:val="00094650"/>
    <w:pPr>
      <w:numPr>
        <w:numId w:val="2"/>
      </w:numPr>
      <w:tabs>
        <w:tab w:val="clear" w:pos="360"/>
      </w:tabs>
      <w:suppressAutoHyphens w:val="0"/>
      <w:ind w:left="1134" w:hanging="708"/>
    </w:pPr>
    <w:rPr>
      <w:rFonts w:ascii="Times New Roman" w:hAnsi="Times New Roman"/>
      <w:snapToGrid w:val="0"/>
      <w:spacing w:val="0"/>
      <w:szCs w:val="20"/>
      <w:lang w:eastAsia="pt-BR"/>
    </w:rPr>
  </w:style>
  <w:style w:type="paragraph" w:customStyle="1" w:styleId="Document1">
    <w:name w:val="Document 1"/>
    <w:uiPriority w:val="99"/>
    <w:rsid w:val="00094650"/>
    <w:pPr>
      <w:keepNext/>
      <w:keepLines/>
      <w:tabs>
        <w:tab w:val="left" w:pos="-720"/>
      </w:tabs>
      <w:suppressAutoHyphens/>
    </w:pPr>
    <w:rPr>
      <w:rFonts w:ascii="Courier New" w:hAnsi="Courier New"/>
      <w:sz w:val="24"/>
      <w:lang w:val="en-US"/>
    </w:rPr>
  </w:style>
  <w:style w:type="paragraph" w:customStyle="1" w:styleId="Relat">
    <w:name w:val="Relat"/>
    <w:uiPriority w:val="99"/>
    <w:rsid w:val="00094650"/>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jc w:val="both"/>
    </w:pPr>
    <w:rPr>
      <w:rFonts w:ascii="Arial" w:hAnsi="Arial"/>
      <w:spacing w:val="-3"/>
      <w:sz w:val="24"/>
    </w:rPr>
  </w:style>
  <w:style w:type="paragraph" w:customStyle="1" w:styleId="BodyText">
    <w:name w:val="BodyText"/>
    <w:uiPriority w:val="99"/>
    <w:rsid w:val="00094650"/>
    <w:rPr>
      <w:rFonts w:ascii="CG Times (WN)" w:hAnsi="CG Times (WN)"/>
      <w:color w:val="000000"/>
      <w:sz w:val="24"/>
      <w:lang w:val="en-US"/>
    </w:rPr>
  </w:style>
  <w:style w:type="paragraph" w:styleId="Legenda">
    <w:name w:val="caption"/>
    <w:basedOn w:val="Normal"/>
    <w:next w:val="Normal"/>
    <w:qFormat/>
    <w:rsid w:val="00094650"/>
    <w:pPr>
      <w:suppressAutoHyphens w:val="0"/>
    </w:pPr>
    <w:rPr>
      <w:b/>
      <w:spacing w:val="0"/>
      <w:lang w:eastAsia="pt-BR"/>
    </w:rPr>
  </w:style>
  <w:style w:type="paragraph" w:customStyle="1" w:styleId="WW-Recuodecorpodetexto3">
    <w:name w:val="WW-Recuo de corpo de texto 3"/>
    <w:basedOn w:val="Normal"/>
    <w:uiPriority w:val="99"/>
    <w:rsid w:val="00094650"/>
    <w:pPr>
      <w:ind w:left="426" w:hanging="426"/>
    </w:pPr>
    <w:rPr>
      <w:rFonts w:ascii="Times New Roman" w:hAnsi="Times New Roman"/>
      <w:spacing w:val="0"/>
      <w:szCs w:val="20"/>
    </w:rPr>
  </w:style>
  <w:style w:type="paragraph" w:customStyle="1" w:styleId="WW-NormalWeb">
    <w:name w:val="WW-Normal (Web)"/>
    <w:basedOn w:val="Normal"/>
    <w:uiPriority w:val="99"/>
    <w:rsid w:val="00094650"/>
    <w:pPr>
      <w:suppressAutoHyphens w:val="0"/>
      <w:spacing w:before="280" w:after="280"/>
    </w:pPr>
    <w:rPr>
      <w:rFonts w:ascii="Times New Roman" w:hAnsi="Times New Roman"/>
      <w:color w:val="00FF00"/>
      <w:spacing w:val="0"/>
      <w:lang w:val="en-US"/>
    </w:rPr>
  </w:style>
  <w:style w:type="character" w:styleId="Forte">
    <w:name w:val="Strong"/>
    <w:uiPriority w:val="22"/>
    <w:qFormat/>
    <w:rsid w:val="00094650"/>
    <w:rPr>
      <w:b/>
      <w:bCs/>
    </w:rPr>
  </w:style>
  <w:style w:type="character" w:customStyle="1" w:styleId="descricaoproduto">
    <w:name w:val="descricaoproduto"/>
    <w:rsid w:val="00094650"/>
  </w:style>
  <w:style w:type="character" w:customStyle="1" w:styleId="tit">
    <w:name w:val="tit"/>
    <w:rsid w:val="00094650"/>
  </w:style>
  <w:style w:type="character" w:customStyle="1" w:styleId="tiutlodescr">
    <w:name w:val="tiutlodescr"/>
    <w:rsid w:val="00094650"/>
  </w:style>
  <w:style w:type="paragraph" w:customStyle="1" w:styleId="pias">
    <w:name w:val="pias"/>
    <w:basedOn w:val="Normal"/>
    <w:uiPriority w:val="99"/>
    <w:rsid w:val="00094650"/>
    <w:pPr>
      <w:suppressAutoHyphens w:val="0"/>
      <w:spacing w:before="100" w:beforeAutospacing="1" w:after="100" w:afterAutospacing="1"/>
    </w:pPr>
    <w:rPr>
      <w:rFonts w:ascii="Arial Unicode MS" w:eastAsia="Arial Unicode MS" w:hAnsi="Arial Unicode MS" w:cs="Arial Unicode MS"/>
      <w:spacing w:val="0"/>
      <w:lang w:eastAsia="pt-BR"/>
    </w:rPr>
  </w:style>
  <w:style w:type="character" w:customStyle="1" w:styleId="arialpreto12">
    <w:name w:val="arialpreto12"/>
    <w:rsid w:val="00094650"/>
  </w:style>
  <w:style w:type="character" w:customStyle="1" w:styleId="Ttulo2Char">
    <w:name w:val="Título 2 Char"/>
    <w:link w:val="Ttulo2"/>
    <w:rsid w:val="00094650"/>
    <w:rPr>
      <w:rFonts w:ascii="Arial" w:hAnsi="Arial"/>
      <w:b/>
      <w:bCs/>
      <w:i/>
      <w:iCs/>
      <w:spacing w:val="-3"/>
      <w:sz w:val="28"/>
      <w:szCs w:val="28"/>
      <w:lang w:val="x-none" w:eastAsia="ar-SA"/>
    </w:rPr>
  </w:style>
  <w:style w:type="character" w:customStyle="1" w:styleId="RodapChar">
    <w:name w:val="Rodapé Char"/>
    <w:link w:val="Rodap"/>
    <w:uiPriority w:val="99"/>
    <w:rsid w:val="00094650"/>
    <w:rPr>
      <w:rFonts w:ascii="Arial" w:hAnsi="Arial"/>
      <w:spacing w:val="20"/>
      <w:sz w:val="24"/>
      <w:lang w:eastAsia="ar-SA"/>
    </w:rPr>
  </w:style>
  <w:style w:type="numbering" w:customStyle="1" w:styleId="Semlista1">
    <w:name w:val="Sem lista1"/>
    <w:next w:val="Semlista"/>
    <w:semiHidden/>
    <w:rsid w:val="00094650"/>
  </w:style>
  <w:style w:type="character" w:customStyle="1" w:styleId="Ttulo3Char">
    <w:name w:val="Título 3 Char"/>
    <w:link w:val="Ttulo3"/>
    <w:rsid w:val="00094650"/>
    <w:rPr>
      <w:rFonts w:ascii="Arial" w:hAnsi="Arial"/>
      <w:b/>
      <w:bCs/>
      <w:spacing w:val="-3"/>
      <w:sz w:val="26"/>
      <w:szCs w:val="26"/>
      <w:lang w:val="x-none" w:eastAsia="ar-SA"/>
    </w:rPr>
  </w:style>
  <w:style w:type="paragraph" w:customStyle="1" w:styleId="Textopadro">
    <w:name w:val="Texto padrão"/>
    <w:basedOn w:val="Normal"/>
    <w:uiPriority w:val="99"/>
    <w:rsid w:val="00094650"/>
    <w:pPr>
      <w:tabs>
        <w:tab w:val="left" w:pos="0"/>
      </w:tabs>
      <w:suppressAutoHyphens w:val="0"/>
    </w:pPr>
    <w:rPr>
      <w:rFonts w:ascii="Times New Roman" w:hAnsi="Times New Roman"/>
      <w:spacing w:val="0"/>
      <w:szCs w:val="20"/>
      <w:lang w:eastAsia="pt-BR"/>
    </w:rPr>
  </w:style>
  <w:style w:type="paragraph" w:customStyle="1" w:styleId="Listanumerada">
    <w:name w:val="Lista numerada"/>
    <w:basedOn w:val="Normal"/>
    <w:uiPriority w:val="99"/>
    <w:rsid w:val="00094650"/>
    <w:pPr>
      <w:tabs>
        <w:tab w:val="left" w:pos="0"/>
        <w:tab w:val="left" w:pos="360"/>
      </w:tabs>
      <w:suppressAutoHyphens w:val="0"/>
      <w:ind w:left="360"/>
    </w:pPr>
    <w:rPr>
      <w:rFonts w:ascii="Times New Roman" w:hAnsi="Times New Roman"/>
      <w:spacing w:val="0"/>
      <w:szCs w:val="20"/>
      <w:lang w:eastAsia="pt-BR"/>
    </w:rPr>
  </w:style>
  <w:style w:type="paragraph" w:customStyle="1" w:styleId="CLAUSULA">
    <w:name w:val="CLAUSULA"/>
    <w:basedOn w:val="Ttulo3"/>
    <w:uiPriority w:val="99"/>
    <w:rsid w:val="00094650"/>
    <w:pPr>
      <w:keepNext w:val="0"/>
      <w:numPr>
        <w:ilvl w:val="0"/>
        <w:numId w:val="0"/>
      </w:numPr>
      <w:tabs>
        <w:tab w:val="left" w:pos="0"/>
      </w:tabs>
      <w:suppressAutoHyphens w:val="0"/>
      <w:spacing w:before="0" w:after="0"/>
      <w:outlineLvl w:val="9"/>
    </w:pPr>
    <w:rPr>
      <w:bCs w:val="0"/>
      <w:caps/>
      <w:spacing w:val="0"/>
      <w:sz w:val="20"/>
      <w:szCs w:val="20"/>
      <w:lang w:eastAsia="pt-BR"/>
    </w:rPr>
  </w:style>
  <w:style w:type="character" w:customStyle="1" w:styleId="CabealhoChar">
    <w:name w:val="Cabeçalho Char"/>
    <w:aliases w:val="encabezado Char"/>
    <w:link w:val="Cabealho"/>
    <w:uiPriority w:val="99"/>
    <w:rsid w:val="00094650"/>
    <w:rPr>
      <w:rFonts w:ascii="Arial" w:hAnsi="Arial"/>
      <w:spacing w:val="20"/>
      <w:sz w:val="24"/>
      <w:lang w:eastAsia="ar-SA"/>
    </w:rPr>
  </w:style>
  <w:style w:type="paragraph" w:styleId="Lista4">
    <w:name w:val="List 4"/>
    <w:basedOn w:val="Normal"/>
    <w:uiPriority w:val="99"/>
    <w:rsid w:val="00094650"/>
    <w:pPr>
      <w:suppressAutoHyphens w:val="0"/>
      <w:ind w:left="1132" w:hanging="283"/>
      <w:contextualSpacing/>
    </w:pPr>
    <w:rPr>
      <w:rFonts w:ascii="Times New Roman" w:hAnsi="Times New Roman"/>
      <w:spacing w:val="0"/>
      <w:szCs w:val="20"/>
      <w:lang w:eastAsia="pt-BR"/>
    </w:rPr>
  </w:style>
  <w:style w:type="paragraph" w:styleId="MapadoDocumento">
    <w:name w:val="Document Map"/>
    <w:basedOn w:val="Normal"/>
    <w:link w:val="MapadoDocumentoChar"/>
    <w:uiPriority w:val="99"/>
    <w:rsid w:val="00094650"/>
    <w:pPr>
      <w:suppressAutoHyphens w:val="0"/>
    </w:pPr>
    <w:rPr>
      <w:rFonts w:ascii="Tahoma" w:hAnsi="Tahoma"/>
      <w:spacing w:val="0"/>
      <w:sz w:val="16"/>
      <w:szCs w:val="16"/>
      <w:lang w:val="x-none" w:eastAsia="x-none"/>
    </w:rPr>
  </w:style>
  <w:style w:type="character" w:customStyle="1" w:styleId="MapadoDocumentoChar">
    <w:name w:val="Mapa do Documento Char"/>
    <w:link w:val="MapadoDocumento"/>
    <w:uiPriority w:val="99"/>
    <w:rsid w:val="00094650"/>
    <w:rPr>
      <w:rFonts w:ascii="Tahoma" w:hAnsi="Tahoma" w:cs="Tahoma"/>
      <w:sz w:val="16"/>
      <w:szCs w:val="16"/>
    </w:rPr>
  </w:style>
  <w:style w:type="paragraph" w:styleId="Textodecomentrio">
    <w:name w:val="annotation text"/>
    <w:basedOn w:val="Normal"/>
    <w:link w:val="TextodecomentrioChar"/>
    <w:uiPriority w:val="99"/>
    <w:rsid w:val="00094650"/>
    <w:pPr>
      <w:suppressAutoHyphens w:val="0"/>
    </w:pPr>
    <w:rPr>
      <w:rFonts w:ascii="Times New Roman" w:hAnsi="Times New Roman"/>
      <w:spacing w:val="0"/>
      <w:sz w:val="24"/>
      <w:szCs w:val="20"/>
      <w:lang w:val="x-none" w:eastAsia="x-none"/>
    </w:rPr>
  </w:style>
  <w:style w:type="character" w:customStyle="1" w:styleId="TextodecomentrioChar">
    <w:name w:val="Texto de comentário Char"/>
    <w:link w:val="Textodecomentrio"/>
    <w:uiPriority w:val="99"/>
    <w:rsid w:val="00094650"/>
    <w:rPr>
      <w:sz w:val="24"/>
    </w:rPr>
  </w:style>
  <w:style w:type="paragraph" w:customStyle="1" w:styleId="TxBrp9">
    <w:name w:val="TxBr_p9"/>
    <w:basedOn w:val="Normal"/>
    <w:uiPriority w:val="99"/>
    <w:rsid w:val="00094650"/>
    <w:pPr>
      <w:widowControl w:val="0"/>
      <w:tabs>
        <w:tab w:val="left" w:pos="204"/>
      </w:tabs>
      <w:suppressAutoHyphens w:val="0"/>
      <w:spacing w:line="240" w:lineRule="atLeast"/>
    </w:pPr>
    <w:rPr>
      <w:rFonts w:ascii="Times New Roman" w:hAnsi="Times New Roman"/>
      <w:snapToGrid w:val="0"/>
      <w:spacing w:val="0"/>
      <w:szCs w:val="20"/>
      <w:lang w:eastAsia="pt-BR"/>
    </w:rPr>
  </w:style>
  <w:style w:type="character" w:customStyle="1" w:styleId="RecuodecorpodetextoChar">
    <w:name w:val="Recuo de corpo de texto Char"/>
    <w:link w:val="Recuodecorpodetexto"/>
    <w:uiPriority w:val="99"/>
    <w:rsid w:val="00094650"/>
    <w:rPr>
      <w:rFonts w:ascii="Arial" w:hAnsi="Arial"/>
      <w:spacing w:val="20"/>
      <w:sz w:val="24"/>
      <w:szCs w:val="24"/>
      <w:lang w:eastAsia="ar-SA"/>
    </w:rPr>
  </w:style>
  <w:style w:type="paragraph" w:customStyle="1" w:styleId="NONormal">
    <w:name w:val="NO Normal"/>
    <w:uiPriority w:val="99"/>
    <w:rsid w:val="00094650"/>
    <w:pPr>
      <w:widowControl w:val="0"/>
      <w:numPr>
        <w:numId w:val="3"/>
      </w:numPr>
      <w:tabs>
        <w:tab w:val="clear" w:pos="1996"/>
      </w:tabs>
      <w:overflowPunct w:val="0"/>
      <w:autoSpaceDE w:val="0"/>
      <w:autoSpaceDN w:val="0"/>
      <w:adjustRightInd w:val="0"/>
      <w:ind w:left="1695" w:firstLine="0"/>
      <w:jc w:val="both"/>
      <w:textAlignment w:val="baseline"/>
    </w:pPr>
    <w:rPr>
      <w:color w:val="000000"/>
      <w:sz w:val="24"/>
    </w:rPr>
  </w:style>
  <w:style w:type="paragraph" w:customStyle="1" w:styleId="corpodeTexto0">
    <w:name w:val="corpo de Texto"/>
    <w:basedOn w:val="Normal"/>
    <w:link w:val="corpodeTextoChar0"/>
    <w:autoRedefine/>
    <w:rsid w:val="00094650"/>
    <w:pPr>
      <w:suppressAutoHyphens w:val="0"/>
      <w:spacing w:before="120" w:after="120" w:line="480" w:lineRule="auto"/>
      <w:ind w:left="-40" w:firstLine="709"/>
      <w:outlineLvl w:val="4"/>
    </w:pPr>
    <w:rPr>
      <w:noProof/>
      <w:spacing w:val="0"/>
      <w:sz w:val="24"/>
      <w:szCs w:val="20"/>
      <w:lang w:val="x-none" w:eastAsia="en-US"/>
    </w:rPr>
  </w:style>
  <w:style w:type="character" w:customStyle="1" w:styleId="corpodeTextoChar0">
    <w:name w:val="corpo de Texto Char"/>
    <w:link w:val="corpodeTexto0"/>
    <w:rsid w:val="00094650"/>
    <w:rPr>
      <w:rFonts w:ascii="Arial" w:hAnsi="Arial" w:cs="Arial"/>
      <w:noProof/>
      <w:sz w:val="24"/>
      <w:lang w:eastAsia="en-US"/>
    </w:rPr>
  </w:style>
  <w:style w:type="character" w:customStyle="1" w:styleId="TextodebaloChar">
    <w:name w:val="Texto de balão Char"/>
    <w:link w:val="Textodebalo"/>
    <w:uiPriority w:val="99"/>
    <w:rsid w:val="00094650"/>
    <w:rPr>
      <w:rFonts w:ascii="Tahoma" w:hAnsi="Tahoma" w:cs="Tahoma"/>
      <w:spacing w:val="20"/>
      <w:sz w:val="16"/>
      <w:szCs w:val="16"/>
      <w:lang w:eastAsia="ar-SA"/>
    </w:rPr>
  </w:style>
  <w:style w:type="paragraph" w:styleId="Commarcadores">
    <w:name w:val="List Bullet"/>
    <w:basedOn w:val="Normal"/>
    <w:link w:val="CommarcadoresChar"/>
    <w:rsid w:val="00094650"/>
    <w:pPr>
      <w:numPr>
        <w:numId w:val="4"/>
      </w:numPr>
      <w:suppressAutoHyphens w:val="0"/>
    </w:pPr>
    <w:rPr>
      <w:rFonts w:ascii="Times New Roman" w:hAnsi="Times New Roman"/>
      <w:spacing w:val="0"/>
      <w:lang w:val="x-none" w:eastAsia="x-none"/>
    </w:rPr>
  </w:style>
  <w:style w:type="character" w:customStyle="1" w:styleId="CommarcadoresChar">
    <w:name w:val="Com marcadores Char"/>
    <w:link w:val="Commarcadores"/>
    <w:rsid w:val="00094650"/>
    <w:rPr>
      <w:szCs w:val="24"/>
      <w:lang w:val="x-none" w:eastAsia="x-none"/>
    </w:rPr>
  </w:style>
  <w:style w:type="paragraph" w:customStyle="1" w:styleId="Quadro">
    <w:name w:val="Quadro"/>
    <w:basedOn w:val="Recuodecorpodetexto"/>
    <w:autoRedefine/>
    <w:uiPriority w:val="99"/>
    <w:rsid w:val="00094650"/>
    <w:pPr>
      <w:suppressAutoHyphens w:val="0"/>
      <w:spacing w:before="96" w:after="96" w:line="360" w:lineRule="auto"/>
      <w:ind w:left="0"/>
      <w:outlineLvl w:val="4"/>
    </w:pPr>
    <w:rPr>
      <w:rFonts w:ascii="Tahoma" w:hAnsi="Tahoma" w:cs="Tahoma"/>
      <w:spacing w:val="0"/>
      <w:lang w:eastAsia="pt-BR"/>
    </w:rPr>
  </w:style>
  <w:style w:type="paragraph" w:customStyle="1" w:styleId="Estilo12ptAntes3ptDepoisde3ptEspaamentoentrelinh">
    <w:name w:val="Estilo 12 pt Antes:  3 pt Depois de:  3 pt Espaçamento entre linh..."/>
    <w:basedOn w:val="Normal"/>
    <w:uiPriority w:val="99"/>
    <w:rsid w:val="00094650"/>
    <w:pPr>
      <w:suppressAutoHyphens w:val="0"/>
      <w:spacing w:before="60" w:after="60" w:line="480" w:lineRule="auto"/>
      <w:ind w:left="-37"/>
      <w:jc w:val="center"/>
      <w:outlineLvl w:val="4"/>
    </w:pPr>
    <w:rPr>
      <w:spacing w:val="0"/>
      <w:szCs w:val="20"/>
      <w:lang w:eastAsia="pt-BR"/>
    </w:rPr>
  </w:style>
  <w:style w:type="character" w:customStyle="1" w:styleId="fontstyle01">
    <w:name w:val="fontstyle01"/>
    <w:rsid w:val="00094650"/>
    <w:rPr>
      <w:rFonts w:ascii="Calibri" w:hAnsi="Calibri" w:cs="Calibri" w:hint="default"/>
      <w:b w:val="0"/>
      <w:bCs w:val="0"/>
      <w:i w:val="0"/>
      <w:iCs w:val="0"/>
      <w:color w:val="000000"/>
      <w:sz w:val="22"/>
      <w:szCs w:val="22"/>
    </w:rPr>
  </w:style>
  <w:style w:type="paragraph" w:styleId="Pr-formataoHTML">
    <w:name w:val="HTML Preformatted"/>
    <w:basedOn w:val="Normal"/>
    <w:link w:val="Pr-formataoHTMLChar"/>
    <w:unhideWhenUsed/>
    <w:rsid w:val="00094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pacing w:val="0"/>
      <w:szCs w:val="20"/>
      <w:lang w:val="x-none" w:eastAsia="x-none"/>
    </w:rPr>
  </w:style>
  <w:style w:type="character" w:customStyle="1" w:styleId="Pr-formataoHTMLChar">
    <w:name w:val="Pré-formatação HTML Char"/>
    <w:link w:val="Pr-formataoHTML"/>
    <w:rsid w:val="00094650"/>
    <w:rPr>
      <w:rFonts w:ascii="Courier New" w:hAnsi="Courier New" w:cs="Courier New"/>
    </w:rPr>
  </w:style>
  <w:style w:type="paragraph" w:customStyle="1" w:styleId="Normal2">
    <w:name w:val="Normal2"/>
    <w:basedOn w:val="Normal"/>
    <w:uiPriority w:val="99"/>
    <w:rsid w:val="0009465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 w:type="character" w:customStyle="1" w:styleId="apple-converted-space">
    <w:name w:val="apple-converted-space"/>
    <w:rsid w:val="00094650"/>
  </w:style>
  <w:style w:type="paragraph" w:customStyle="1" w:styleId="Default">
    <w:name w:val="Default"/>
    <w:rsid w:val="00094650"/>
    <w:pPr>
      <w:autoSpaceDE w:val="0"/>
      <w:autoSpaceDN w:val="0"/>
      <w:adjustRightInd w:val="0"/>
    </w:pPr>
    <w:rPr>
      <w:rFonts w:ascii="Arial" w:hAnsi="Arial" w:cs="Arial"/>
      <w:color w:val="000000"/>
      <w:sz w:val="24"/>
      <w:szCs w:val="24"/>
    </w:rPr>
  </w:style>
  <w:style w:type="paragraph" w:customStyle="1" w:styleId="ARIAL">
    <w:name w:val="ARIAL"/>
    <w:basedOn w:val="Subttulo"/>
    <w:uiPriority w:val="99"/>
    <w:rsid w:val="00803F8A"/>
    <w:pPr>
      <w:jc w:val="both"/>
    </w:pPr>
    <w:rPr>
      <w:b w:val="0"/>
      <w:sz w:val="20"/>
      <w:szCs w:val="20"/>
    </w:rPr>
  </w:style>
  <w:style w:type="paragraph" w:customStyle="1" w:styleId="Corpodetexto10">
    <w:name w:val="Corpo de texto1"/>
    <w:uiPriority w:val="99"/>
    <w:rsid w:val="00315C9F"/>
    <w:rPr>
      <w:rFonts w:ascii="CG Times" w:hAnsi="CG Times"/>
      <w:color w:val="000000"/>
      <w:sz w:val="24"/>
      <w:lang w:val="en-US"/>
    </w:rPr>
  </w:style>
  <w:style w:type="paragraph" w:customStyle="1" w:styleId="Normal10">
    <w:name w:val="Normal1"/>
    <w:basedOn w:val="Normal"/>
    <w:uiPriority w:val="99"/>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TextosemFormatao10">
    <w:name w:val="Texto sem Formatação1"/>
    <w:basedOn w:val="Normal"/>
    <w:uiPriority w:val="99"/>
    <w:rsid w:val="004219FC"/>
    <w:pPr>
      <w:suppressAutoHyphens w:val="0"/>
      <w:jc w:val="left"/>
    </w:pPr>
    <w:rPr>
      <w:rFonts w:ascii="Courier New" w:hAnsi="Courier New"/>
      <w:spacing w:val="0"/>
      <w:szCs w:val="20"/>
      <w:lang w:eastAsia="pt-BR"/>
    </w:rPr>
  </w:style>
  <w:style w:type="paragraph" w:customStyle="1" w:styleId="Ttulo100">
    <w:name w:val="Título 10"/>
    <w:basedOn w:val="Normal"/>
    <w:next w:val="Corpodetexto"/>
    <w:uiPriority w:val="99"/>
    <w:rsid w:val="004219FC"/>
    <w:pPr>
      <w:keepNext/>
      <w:widowControl w:val="0"/>
      <w:tabs>
        <w:tab w:val="num" w:pos="6761"/>
      </w:tabs>
      <w:spacing w:before="240" w:after="120"/>
      <w:ind w:left="6761" w:hanging="360"/>
      <w:jc w:val="left"/>
      <w:outlineLvl w:val="8"/>
    </w:pPr>
    <w:rPr>
      <w:rFonts w:eastAsia="Lucida Sans Unicode" w:cs="Tahoma"/>
      <w:b/>
      <w:bCs/>
      <w:spacing w:val="0"/>
      <w:sz w:val="21"/>
      <w:szCs w:val="21"/>
      <w:lang w:eastAsia="pt-BR"/>
    </w:rPr>
  </w:style>
  <w:style w:type="paragraph" w:customStyle="1" w:styleId="Normal3">
    <w:name w:val="Normal3"/>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paragraph" w:customStyle="1" w:styleId="Normal4">
    <w:name w:val="Normal4"/>
    <w:basedOn w:val="Normal"/>
    <w:rsid w:val="004219F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 w:val="24"/>
      <w:szCs w:val="20"/>
      <w:lang w:eastAsia="pt-BR"/>
    </w:rPr>
  </w:style>
  <w:style w:type="character" w:customStyle="1" w:styleId="Ttulo1Char">
    <w:name w:val="Título 1 Char"/>
    <w:link w:val="Ttulo1"/>
    <w:uiPriority w:val="9"/>
    <w:rsid w:val="00DB6852"/>
    <w:rPr>
      <w:rFonts w:ascii="Arial" w:hAnsi="Arial"/>
      <w:b/>
      <w:bCs/>
      <w:caps/>
      <w:spacing w:val="-3"/>
      <w:szCs w:val="28"/>
      <w:u w:val="single"/>
      <w:lang w:val="x-none" w:eastAsia="ar-SA"/>
    </w:rPr>
  </w:style>
  <w:style w:type="character" w:customStyle="1" w:styleId="Ttulo4Char">
    <w:name w:val="Título 4 Char"/>
    <w:link w:val="Ttulo4"/>
    <w:rsid w:val="00DB6852"/>
    <w:rPr>
      <w:b/>
      <w:bCs/>
      <w:spacing w:val="-3"/>
      <w:sz w:val="28"/>
      <w:szCs w:val="28"/>
      <w:lang w:val="x-none" w:eastAsia="ar-SA"/>
    </w:rPr>
  </w:style>
  <w:style w:type="character" w:customStyle="1" w:styleId="Ttulo5Char">
    <w:name w:val="Título 5 Char"/>
    <w:link w:val="Ttulo5"/>
    <w:rsid w:val="00DB6852"/>
    <w:rPr>
      <w:rFonts w:ascii="Arial" w:hAnsi="Arial"/>
      <w:b/>
      <w:bCs/>
      <w:i/>
      <w:iCs/>
      <w:spacing w:val="-3"/>
      <w:sz w:val="26"/>
      <w:szCs w:val="26"/>
      <w:lang w:val="x-none" w:eastAsia="ar-SA"/>
    </w:rPr>
  </w:style>
  <w:style w:type="character" w:customStyle="1" w:styleId="Ttulo6Char">
    <w:name w:val="Título 6 Char"/>
    <w:link w:val="Ttulo6"/>
    <w:rsid w:val="00DB6852"/>
    <w:rPr>
      <w:rFonts w:ascii="Arial" w:hAnsi="Arial"/>
      <w:b/>
      <w:bCs/>
      <w:spacing w:val="-3"/>
      <w:lang w:val="x-none" w:eastAsia="ar-SA"/>
    </w:rPr>
  </w:style>
  <w:style w:type="character" w:customStyle="1" w:styleId="Ttulo7Char">
    <w:name w:val="Título 7 Char"/>
    <w:link w:val="Ttulo7"/>
    <w:uiPriority w:val="99"/>
    <w:rsid w:val="00DB6852"/>
    <w:rPr>
      <w:rFonts w:ascii="Courier New" w:hAnsi="Courier New"/>
      <w:b/>
      <w:spacing w:val="-3"/>
      <w:sz w:val="30"/>
      <w:lang w:val="x-none" w:eastAsia="ar-SA"/>
    </w:rPr>
  </w:style>
  <w:style w:type="character" w:customStyle="1" w:styleId="Ttulo9Char">
    <w:name w:val="Título 9 Char"/>
    <w:link w:val="Ttulo9"/>
    <w:uiPriority w:val="99"/>
    <w:rsid w:val="00DB6852"/>
    <w:rPr>
      <w:rFonts w:ascii="Courier New" w:hAnsi="Courier New"/>
      <w:b/>
      <w:bCs/>
      <w:spacing w:val="-3"/>
      <w:sz w:val="30"/>
      <w:lang w:val="x-none" w:eastAsia="ar-SA"/>
    </w:rPr>
  </w:style>
  <w:style w:type="paragraph" w:customStyle="1" w:styleId="font5">
    <w:name w:val="font5"/>
    <w:basedOn w:val="Normal"/>
    <w:uiPriority w:val="99"/>
    <w:rsid w:val="00DB6852"/>
    <w:pPr>
      <w:suppressAutoHyphens w:val="0"/>
      <w:spacing w:before="100" w:beforeAutospacing="1" w:after="100" w:afterAutospacing="1"/>
      <w:jc w:val="left"/>
    </w:pPr>
    <w:rPr>
      <w:rFonts w:ascii="Courier New" w:hAnsi="Courier New" w:cs="Courier New"/>
      <w:spacing w:val="0"/>
      <w:sz w:val="24"/>
      <w:lang w:eastAsia="pt-BR"/>
    </w:rPr>
  </w:style>
  <w:style w:type="paragraph" w:customStyle="1" w:styleId="xl65">
    <w:name w:val="xl65"/>
    <w:basedOn w:val="Normal"/>
    <w:uiPriority w:val="99"/>
    <w:rsid w:val="00DB6852"/>
    <w:pPr>
      <w:suppressAutoHyphens w:val="0"/>
      <w:spacing w:before="100" w:beforeAutospacing="1" w:after="100" w:afterAutospacing="1"/>
      <w:jc w:val="left"/>
    </w:pPr>
    <w:rPr>
      <w:rFonts w:ascii="Arial Narrow" w:hAnsi="Arial Narrow"/>
      <w:spacing w:val="0"/>
      <w:sz w:val="22"/>
      <w:szCs w:val="22"/>
      <w:lang w:eastAsia="pt-BR"/>
    </w:rPr>
  </w:style>
  <w:style w:type="paragraph" w:customStyle="1" w:styleId="xl66">
    <w:name w:val="xl66"/>
    <w:basedOn w:val="Normal"/>
    <w:uiPriority w:val="99"/>
    <w:rsid w:val="00DB6852"/>
    <w:pPr>
      <w:suppressAutoHyphens w:val="0"/>
      <w:spacing w:before="100" w:beforeAutospacing="1" w:after="100" w:afterAutospacing="1"/>
      <w:jc w:val="right"/>
    </w:pPr>
    <w:rPr>
      <w:rFonts w:ascii="Times New Roman" w:hAnsi="Times New Roman"/>
      <w:spacing w:val="0"/>
      <w:sz w:val="24"/>
      <w:lang w:eastAsia="pt-BR"/>
    </w:rPr>
  </w:style>
  <w:style w:type="paragraph" w:customStyle="1" w:styleId="xl67">
    <w:name w:val="xl67"/>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68">
    <w:name w:val="xl68"/>
    <w:basedOn w:val="Normal"/>
    <w:uiPriority w:val="99"/>
    <w:rsid w:val="00DB6852"/>
    <w:pPr>
      <w:suppressAutoHyphens w:val="0"/>
      <w:spacing w:before="100" w:beforeAutospacing="1" w:after="100" w:afterAutospacing="1"/>
      <w:jc w:val="center"/>
    </w:pPr>
    <w:rPr>
      <w:rFonts w:ascii="Arial Narrow" w:hAnsi="Arial Narrow"/>
      <w:spacing w:val="0"/>
      <w:sz w:val="22"/>
      <w:szCs w:val="22"/>
      <w:lang w:eastAsia="pt-BR"/>
    </w:rPr>
  </w:style>
  <w:style w:type="paragraph" w:customStyle="1" w:styleId="xl69">
    <w:name w:val="xl69"/>
    <w:basedOn w:val="Normal"/>
    <w:uiPriority w:val="99"/>
    <w:rsid w:val="00DB6852"/>
    <w:pPr>
      <w:suppressAutoHyphens w:val="0"/>
      <w:spacing w:before="100" w:beforeAutospacing="1" w:after="100" w:afterAutospacing="1"/>
      <w:jc w:val="center"/>
    </w:pPr>
    <w:rPr>
      <w:rFonts w:ascii="Times New Roman" w:hAnsi="Times New Roman"/>
      <w:spacing w:val="0"/>
      <w:sz w:val="24"/>
      <w:lang w:eastAsia="pt-BR"/>
    </w:rPr>
  </w:style>
  <w:style w:type="paragraph" w:customStyle="1" w:styleId="xl70">
    <w:name w:val="xl70"/>
    <w:basedOn w:val="Normal"/>
    <w:uiPriority w:val="99"/>
    <w:rsid w:val="00DB6852"/>
    <w:pPr>
      <w:suppressAutoHyphens w:val="0"/>
      <w:spacing w:before="100" w:beforeAutospacing="1" w:after="100" w:afterAutospacing="1"/>
      <w:jc w:val="center"/>
    </w:pPr>
    <w:rPr>
      <w:rFonts w:ascii="Courier New" w:hAnsi="Courier New" w:cs="Courier New"/>
      <w:b/>
      <w:bCs/>
      <w:spacing w:val="0"/>
      <w:sz w:val="16"/>
      <w:szCs w:val="16"/>
      <w:lang w:eastAsia="pt-BR"/>
    </w:rPr>
  </w:style>
  <w:style w:type="paragraph" w:customStyle="1" w:styleId="xl71">
    <w:name w:val="xl71"/>
    <w:basedOn w:val="Normal"/>
    <w:uiPriority w:val="99"/>
    <w:rsid w:val="00DB6852"/>
    <w:pP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2">
    <w:name w:val="xl7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3">
    <w:name w:val="xl7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74">
    <w:name w:val="xl7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spacing w:val="0"/>
      <w:sz w:val="18"/>
      <w:szCs w:val="18"/>
      <w:lang w:eastAsia="pt-BR"/>
    </w:rPr>
  </w:style>
  <w:style w:type="paragraph" w:customStyle="1" w:styleId="xl75">
    <w:name w:val="xl7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spacing w:val="0"/>
      <w:sz w:val="18"/>
      <w:szCs w:val="18"/>
      <w:lang w:eastAsia="pt-BR"/>
    </w:rPr>
  </w:style>
  <w:style w:type="paragraph" w:customStyle="1" w:styleId="xl76">
    <w:name w:val="xl7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Courier New" w:hAnsi="Courier New" w:cs="Courier New"/>
      <w:spacing w:val="0"/>
      <w:sz w:val="18"/>
      <w:szCs w:val="18"/>
      <w:lang w:eastAsia="pt-BR"/>
    </w:rPr>
  </w:style>
  <w:style w:type="paragraph" w:customStyle="1" w:styleId="xl77">
    <w:name w:val="xl77"/>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8">
    <w:name w:val="xl78"/>
    <w:basedOn w:val="Normal"/>
    <w:uiPriority w:val="99"/>
    <w:rsid w:val="00DB6852"/>
    <w:pPr>
      <w:pBdr>
        <w:top w:val="single" w:sz="4" w:space="0" w:color="000000"/>
        <w:lef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79">
    <w:name w:val="xl79"/>
    <w:basedOn w:val="Normal"/>
    <w:uiPriority w:val="99"/>
    <w:rsid w:val="00DB6852"/>
    <w:pPr>
      <w:pBdr>
        <w:top w:val="single" w:sz="4" w:space="0" w:color="000000"/>
      </w:pBdr>
      <w:shd w:val="clear" w:color="C0C0C0" w:fill="CCCCCC"/>
      <w:suppressAutoHyphens w:val="0"/>
      <w:spacing w:before="100" w:beforeAutospacing="1" w:after="100" w:afterAutospacing="1"/>
      <w:jc w:val="center"/>
    </w:pPr>
    <w:rPr>
      <w:rFonts w:ascii="Arial Narrow" w:hAnsi="Arial Narrow"/>
      <w:b/>
      <w:bCs/>
      <w:spacing w:val="0"/>
      <w:sz w:val="22"/>
      <w:szCs w:val="22"/>
      <w:lang w:eastAsia="pt-BR"/>
    </w:rPr>
  </w:style>
  <w:style w:type="paragraph" w:customStyle="1" w:styleId="xl80">
    <w:name w:val="xl80"/>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1">
    <w:name w:val="xl81"/>
    <w:basedOn w:val="Normal"/>
    <w:uiPriority w:val="99"/>
    <w:rsid w:val="00DB6852"/>
    <w:pPr>
      <w:pBdr>
        <w:top w:val="single" w:sz="4" w:space="0" w:color="000000"/>
        <w:left w:val="single" w:sz="4" w:space="0" w:color="000000"/>
        <w:right w:val="single" w:sz="4" w:space="0" w:color="000000"/>
      </w:pBdr>
      <w:shd w:val="clear" w:color="C0C0C0" w:fill="CCCCCC"/>
      <w:suppressAutoHyphens w:val="0"/>
      <w:spacing w:before="100" w:beforeAutospacing="1" w:after="100" w:afterAutospacing="1"/>
      <w:jc w:val="center"/>
    </w:pPr>
    <w:rPr>
      <w:rFonts w:ascii="Times New Roman" w:hAnsi="Times New Roman"/>
      <w:b/>
      <w:bCs/>
      <w:spacing w:val="0"/>
      <w:sz w:val="16"/>
      <w:szCs w:val="16"/>
      <w:lang w:eastAsia="pt-BR"/>
    </w:rPr>
  </w:style>
  <w:style w:type="paragraph" w:customStyle="1" w:styleId="xl82">
    <w:name w:val="xl82"/>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3">
    <w:name w:val="xl83"/>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Courier New" w:hAnsi="Courier New" w:cs="Courier New"/>
      <w:color w:val="000000"/>
      <w:spacing w:val="0"/>
      <w:sz w:val="18"/>
      <w:szCs w:val="18"/>
      <w:lang w:eastAsia="pt-BR"/>
    </w:rPr>
  </w:style>
  <w:style w:type="paragraph" w:customStyle="1" w:styleId="xl84">
    <w:name w:val="xl84"/>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ourier New" w:hAnsi="Courier New" w:cs="Courier New"/>
      <w:color w:val="000000"/>
      <w:spacing w:val="0"/>
      <w:sz w:val="18"/>
      <w:szCs w:val="18"/>
      <w:lang w:eastAsia="pt-BR"/>
    </w:rPr>
  </w:style>
  <w:style w:type="paragraph" w:customStyle="1" w:styleId="xl85">
    <w:name w:val="xl85"/>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spacing w:val="0"/>
      <w:sz w:val="24"/>
      <w:lang w:eastAsia="pt-BR"/>
    </w:rPr>
  </w:style>
  <w:style w:type="paragraph" w:customStyle="1" w:styleId="xl86">
    <w:name w:val="xl86"/>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Narrow" w:hAnsi="Arial Narrow"/>
      <w:color w:val="000000"/>
      <w:spacing w:val="0"/>
      <w:sz w:val="24"/>
      <w:lang w:eastAsia="pt-BR"/>
    </w:rPr>
  </w:style>
  <w:style w:type="paragraph" w:customStyle="1" w:styleId="xl87">
    <w:name w:val="xl87"/>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olor w:val="000000"/>
      <w:spacing w:val="0"/>
      <w:sz w:val="24"/>
      <w:lang w:eastAsia="pt-BR"/>
    </w:rPr>
  </w:style>
  <w:style w:type="paragraph" w:customStyle="1" w:styleId="xl88">
    <w:name w:val="xl88"/>
    <w:basedOn w:val="Normal"/>
    <w:uiPriority w:val="99"/>
    <w:rsid w:val="00DB685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spacing w:val="0"/>
      <w:sz w:val="24"/>
      <w:lang w:eastAsia="pt-BR"/>
    </w:rPr>
  </w:style>
  <w:style w:type="paragraph" w:customStyle="1" w:styleId="ecxmsonormal">
    <w:name w:val="ecxmsonormal"/>
    <w:basedOn w:val="Normal"/>
    <w:uiPriority w:val="99"/>
    <w:rsid w:val="00DB6852"/>
    <w:pPr>
      <w:suppressAutoHyphens w:val="0"/>
      <w:spacing w:after="324"/>
      <w:jc w:val="left"/>
    </w:pPr>
    <w:rPr>
      <w:rFonts w:ascii="Times New Roman" w:hAnsi="Times New Roman"/>
      <w:spacing w:val="0"/>
      <w:sz w:val="24"/>
      <w:lang w:eastAsia="pt-BR"/>
    </w:rPr>
  </w:style>
  <w:style w:type="numbering" w:customStyle="1" w:styleId="Semlista2">
    <w:name w:val="Sem lista2"/>
    <w:next w:val="Semlista"/>
    <w:uiPriority w:val="99"/>
    <w:semiHidden/>
    <w:unhideWhenUsed/>
    <w:rsid w:val="00DB6852"/>
  </w:style>
  <w:style w:type="numbering" w:customStyle="1" w:styleId="Semlista3">
    <w:name w:val="Sem lista3"/>
    <w:next w:val="Semlista"/>
    <w:uiPriority w:val="99"/>
    <w:semiHidden/>
    <w:unhideWhenUsed/>
    <w:rsid w:val="00DB6852"/>
  </w:style>
  <w:style w:type="numbering" w:customStyle="1" w:styleId="Semlista11">
    <w:name w:val="Sem lista11"/>
    <w:next w:val="Semlista"/>
    <w:uiPriority w:val="99"/>
    <w:semiHidden/>
    <w:rsid w:val="00DB6852"/>
  </w:style>
  <w:style w:type="numbering" w:customStyle="1" w:styleId="Semlista111">
    <w:name w:val="Sem lista111"/>
    <w:next w:val="Semlista"/>
    <w:semiHidden/>
    <w:rsid w:val="00DB6852"/>
  </w:style>
  <w:style w:type="character" w:customStyle="1" w:styleId="descagruplongo">
    <w:name w:val="desc_agrup_longo"/>
    <w:rsid w:val="00DB6852"/>
  </w:style>
  <w:style w:type="character" w:customStyle="1" w:styleId="titdept1">
    <w:name w:val="tit_dept1"/>
    <w:rsid w:val="00DB6852"/>
    <w:rPr>
      <w:b/>
      <w:bCs/>
      <w:vanish w:val="0"/>
      <w:webHidden w:val="0"/>
      <w:color w:val="333333"/>
      <w:sz w:val="18"/>
      <w:szCs w:val="18"/>
      <w:specVanish w:val="0"/>
    </w:rPr>
  </w:style>
  <w:style w:type="character" w:customStyle="1" w:styleId="textotitulo">
    <w:name w:val="texto_titulo"/>
    <w:rsid w:val="00DB6852"/>
  </w:style>
  <w:style w:type="numbering" w:customStyle="1" w:styleId="Semlista21">
    <w:name w:val="Sem lista21"/>
    <w:next w:val="Semlista"/>
    <w:uiPriority w:val="99"/>
    <w:semiHidden/>
    <w:rsid w:val="00DB6852"/>
  </w:style>
  <w:style w:type="paragraph" w:customStyle="1" w:styleId="Corpodetexto20">
    <w:name w:val="Corpo de texto2"/>
    <w:uiPriority w:val="99"/>
    <w:rsid w:val="00DB6852"/>
    <w:rPr>
      <w:rFonts w:ascii="CG Times" w:hAnsi="CG Times"/>
      <w:color w:val="000000"/>
      <w:sz w:val="24"/>
      <w:lang w:val="en-US"/>
    </w:rPr>
  </w:style>
  <w:style w:type="paragraph" w:customStyle="1" w:styleId="Corpodetexto220">
    <w:name w:val="Corpo de texto 22"/>
    <w:basedOn w:val="Normal"/>
    <w:uiPriority w:val="99"/>
    <w:rsid w:val="00DB6852"/>
    <w:pPr>
      <w:widowControl w:val="0"/>
      <w:suppressAutoHyphens w:val="0"/>
      <w:spacing w:line="360" w:lineRule="auto"/>
      <w:ind w:firstLine="708"/>
    </w:pPr>
    <w:rPr>
      <w:spacing w:val="0"/>
      <w:szCs w:val="20"/>
      <w:lang w:eastAsia="pt-BR"/>
    </w:rPr>
  </w:style>
  <w:style w:type="paragraph" w:customStyle="1" w:styleId="TextosemFormatao2">
    <w:name w:val="Texto sem Formatação2"/>
    <w:basedOn w:val="Normal"/>
    <w:uiPriority w:val="99"/>
    <w:rsid w:val="00DB6852"/>
    <w:pPr>
      <w:suppressAutoHyphens w:val="0"/>
      <w:jc w:val="left"/>
    </w:pPr>
    <w:rPr>
      <w:rFonts w:ascii="Courier New" w:hAnsi="Courier New"/>
      <w:spacing w:val="0"/>
      <w:szCs w:val="20"/>
      <w:lang w:eastAsia="pt-BR"/>
    </w:rPr>
  </w:style>
  <w:style w:type="paragraph" w:customStyle="1" w:styleId="Corpodetexto320">
    <w:name w:val="Corpo de texto 32"/>
    <w:basedOn w:val="Normal"/>
    <w:uiPriority w:val="99"/>
    <w:rsid w:val="00DB6852"/>
    <w:pPr>
      <w:widowControl w:val="0"/>
      <w:overflowPunct w:val="0"/>
      <w:autoSpaceDE w:val="0"/>
      <w:autoSpaceDN w:val="0"/>
      <w:adjustRightInd w:val="0"/>
    </w:pPr>
    <w:rPr>
      <w:spacing w:val="0"/>
      <w:sz w:val="24"/>
      <w:szCs w:val="20"/>
      <w:lang w:val="pt-PT" w:eastAsia="pt-BR"/>
    </w:rPr>
  </w:style>
  <w:style w:type="numbering" w:customStyle="1" w:styleId="Semlista12">
    <w:name w:val="Sem lista12"/>
    <w:next w:val="Semlista"/>
    <w:semiHidden/>
    <w:rsid w:val="00DB6852"/>
  </w:style>
  <w:style w:type="paragraph" w:customStyle="1" w:styleId="TxBrp1">
    <w:name w:val="TxBr_p1"/>
    <w:basedOn w:val="Normal"/>
    <w:rsid w:val="00FF3C08"/>
    <w:pPr>
      <w:widowControl w:val="0"/>
      <w:tabs>
        <w:tab w:val="left" w:pos="209"/>
      </w:tabs>
      <w:suppressAutoHyphens w:val="0"/>
      <w:autoSpaceDE w:val="0"/>
      <w:autoSpaceDN w:val="0"/>
      <w:adjustRightInd w:val="0"/>
      <w:spacing w:line="272" w:lineRule="atLeast"/>
      <w:jc w:val="left"/>
    </w:pPr>
    <w:rPr>
      <w:rFonts w:ascii="Times New Roman" w:hAnsi="Times New Roman"/>
      <w:spacing w:val="0"/>
      <w:lang w:val="en-US" w:eastAsia="pt-BR"/>
    </w:rPr>
  </w:style>
  <w:style w:type="paragraph" w:customStyle="1" w:styleId="A101675">
    <w:name w:val="_A101675"/>
    <w:basedOn w:val="Normal"/>
    <w:rsid w:val="00FF3C08"/>
    <w:pPr>
      <w:autoSpaceDE w:val="0"/>
      <w:ind w:left="2160" w:firstLine="1296"/>
    </w:pPr>
    <w:rPr>
      <w:rFonts w:ascii="Tms Rmn" w:hAnsi="Tms Rmn"/>
      <w:spacing w:val="0"/>
    </w:rPr>
  </w:style>
  <w:style w:type="paragraph" w:customStyle="1" w:styleId="BodyText32">
    <w:name w:val="Body Text 32"/>
    <w:basedOn w:val="Normal"/>
    <w:rsid w:val="00FF3C08"/>
    <w:pPr>
      <w:suppressAutoHyphens w:val="0"/>
      <w:overflowPunct w:val="0"/>
      <w:autoSpaceDE w:val="0"/>
      <w:autoSpaceDN w:val="0"/>
      <w:adjustRightInd w:val="0"/>
      <w:textAlignment w:val="baseline"/>
    </w:pPr>
    <w:rPr>
      <w:rFonts w:ascii="Abadi MT Condensed Light" w:hAnsi="Abadi MT Condensed Light"/>
      <w:spacing w:val="0"/>
      <w:sz w:val="22"/>
      <w:szCs w:val="20"/>
      <w:lang w:eastAsia="pt-BR"/>
    </w:rPr>
  </w:style>
  <w:style w:type="character" w:customStyle="1" w:styleId="WW8Num6z5">
    <w:name w:val="WW8Num6z5"/>
    <w:rsid w:val="00FF3C08"/>
  </w:style>
  <w:style w:type="character" w:customStyle="1" w:styleId="markedcontent">
    <w:name w:val="markedcontent"/>
    <w:basedOn w:val="Fontepargpadro"/>
    <w:rsid w:val="001D4F2E"/>
  </w:style>
  <w:style w:type="character" w:customStyle="1" w:styleId="MenoPendente">
    <w:name w:val="Menção Pendente"/>
    <w:uiPriority w:val="99"/>
    <w:semiHidden/>
    <w:unhideWhenUsed/>
    <w:rsid w:val="005B6699"/>
    <w:rPr>
      <w:color w:val="605E5C"/>
      <w:shd w:val="clear" w:color="auto" w:fill="E1DFDD"/>
    </w:rPr>
  </w:style>
  <w:style w:type="paragraph" w:customStyle="1" w:styleId="PargrafodaLista1">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PargrafodaLista10">
    <w:name w:val="Parágrafo da Lista1"/>
    <w:basedOn w:val="Normal"/>
    <w:rsid w:val="00090ED4"/>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xl58">
    <w:name w:val="xl58"/>
    <w:basedOn w:val="Normal"/>
    <w:rsid w:val="00090ED4"/>
    <w:pP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59">
    <w:name w:val="xl59"/>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0">
    <w:name w:val="xl60"/>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1">
    <w:name w:val="xl61"/>
    <w:basedOn w:val="Normal"/>
    <w:rsid w:val="00090ED4"/>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top"/>
    </w:pPr>
    <w:rPr>
      <w:rFonts w:cs="Arial"/>
      <w:color w:val="000000"/>
      <w:spacing w:val="0"/>
      <w:sz w:val="16"/>
      <w:szCs w:val="16"/>
      <w:lang w:eastAsia="pt-BR"/>
    </w:rPr>
  </w:style>
  <w:style w:type="paragraph" w:customStyle="1" w:styleId="xl62">
    <w:name w:val="xl62"/>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xl63">
    <w:name w:val="xl63"/>
    <w:basedOn w:val="Normal"/>
    <w:rsid w:val="00090ED4"/>
    <w:pPr>
      <w:shd w:val="clear" w:color="000000" w:fill="FFFFFF"/>
      <w:suppressAutoHyphens w:val="0"/>
      <w:spacing w:before="100" w:beforeAutospacing="1" w:after="100" w:afterAutospacing="1"/>
      <w:jc w:val="center"/>
      <w:textAlignment w:val="top"/>
    </w:pPr>
    <w:rPr>
      <w:rFonts w:cs="Arial"/>
      <w:color w:val="000000"/>
      <w:spacing w:val="0"/>
      <w:sz w:val="16"/>
      <w:szCs w:val="16"/>
      <w:lang w:eastAsia="pt-BR"/>
    </w:rPr>
  </w:style>
  <w:style w:type="paragraph" w:customStyle="1" w:styleId="xl64">
    <w:name w:val="xl64"/>
    <w:basedOn w:val="Normal"/>
    <w:rsid w:val="00090ED4"/>
    <w:pPr>
      <w:shd w:val="clear" w:color="000000" w:fill="FFFFFF"/>
      <w:suppressAutoHyphens w:val="0"/>
      <w:spacing w:before="100" w:beforeAutospacing="1" w:after="100" w:afterAutospacing="1"/>
      <w:jc w:val="right"/>
      <w:textAlignment w:val="top"/>
    </w:pPr>
    <w:rPr>
      <w:rFonts w:cs="Arial"/>
      <w:color w:val="000000"/>
      <w:spacing w:val="0"/>
      <w:sz w:val="16"/>
      <w:szCs w:val="16"/>
      <w:lang w:eastAsia="pt-BR"/>
    </w:rPr>
  </w:style>
  <w:style w:type="paragraph" w:customStyle="1" w:styleId="TableParagraph">
    <w:name w:val="Table Paragraph"/>
    <w:basedOn w:val="Normal"/>
    <w:uiPriority w:val="1"/>
    <w:qFormat/>
    <w:rsid w:val="00090ED4"/>
    <w:pPr>
      <w:widowControl w:val="0"/>
      <w:suppressAutoHyphens w:val="0"/>
      <w:autoSpaceDE w:val="0"/>
      <w:autoSpaceDN w:val="0"/>
      <w:jc w:val="left"/>
    </w:pPr>
    <w:rPr>
      <w:rFonts w:ascii="Arial MT" w:eastAsia="Arial MT" w:hAnsi="Arial MT" w:cs="Arial MT"/>
      <w:spacing w:val="0"/>
      <w:sz w:val="22"/>
      <w:szCs w:val="22"/>
      <w:lang w:val="pt-PT" w:eastAsia="en-US"/>
    </w:rPr>
  </w:style>
  <w:style w:type="paragraph" w:customStyle="1" w:styleId="xl89">
    <w:name w:val="xl89"/>
    <w:basedOn w:val="Normal"/>
    <w:rsid w:val="00090ED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0">
    <w:name w:val="xl90"/>
    <w:basedOn w:val="Normal"/>
    <w:rsid w:val="00090ED4"/>
    <w:pPr>
      <w:pBdr>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1">
    <w:name w:val="xl91"/>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2">
    <w:name w:val="xl92"/>
    <w:basedOn w:val="Normal"/>
    <w:rsid w:val="00090ED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3">
    <w:name w:val="xl93"/>
    <w:basedOn w:val="Normal"/>
    <w:rsid w:val="00090ED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4">
    <w:name w:val="xl94"/>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5">
    <w:name w:val="xl95"/>
    <w:basedOn w:val="Normal"/>
    <w:rsid w:val="00090ED4"/>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pacing w:val="0"/>
      <w:sz w:val="24"/>
      <w:lang w:eastAsia="pt-BR"/>
    </w:rPr>
  </w:style>
  <w:style w:type="paragraph" w:customStyle="1" w:styleId="xl96">
    <w:name w:val="xl96"/>
    <w:basedOn w:val="Normal"/>
    <w:rsid w:val="00090ED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7">
    <w:name w:val="xl97"/>
    <w:basedOn w:val="Normal"/>
    <w:rsid w:val="00090ED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color w:val="00000A"/>
      <w:spacing w:val="0"/>
      <w:sz w:val="24"/>
      <w:lang w:eastAsia="pt-BR"/>
    </w:rPr>
  </w:style>
  <w:style w:type="paragraph" w:customStyle="1" w:styleId="xl98">
    <w:name w:val="xl98"/>
    <w:basedOn w:val="Normal"/>
    <w:rsid w:val="00090ED4"/>
    <w:pPr>
      <w:pBdr>
        <w:top w:val="single" w:sz="8" w:space="0" w:color="auto"/>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99">
    <w:name w:val="xl99"/>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0">
    <w:name w:val="xl100"/>
    <w:basedOn w:val="Normal"/>
    <w:rsid w:val="00090ED4"/>
    <w:pPr>
      <w:pBdr>
        <w:top w:val="single" w:sz="8" w:space="0" w:color="auto"/>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1">
    <w:name w:val="xl101"/>
    <w:basedOn w:val="Normal"/>
    <w:rsid w:val="00090ED4"/>
    <w:pPr>
      <w:pBdr>
        <w:top w:val="single" w:sz="8" w:space="0" w:color="auto"/>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2">
    <w:name w:val="xl102"/>
    <w:basedOn w:val="Normal"/>
    <w:rsid w:val="00090ED4"/>
    <w:pPr>
      <w:pBdr>
        <w:left w:val="single" w:sz="8" w:space="0" w:color="000000"/>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xl103">
    <w:name w:val="xl103"/>
    <w:basedOn w:val="Normal"/>
    <w:rsid w:val="00090ED4"/>
    <w:pPr>
      <w:pBdr>
        <w:bottom w:val="single" w:sz="8" w:space="0" w:color="auto"/>
      </w:pBdr>
      <w:suppressAutoHyphens w:val="0"/>
      <w:spacing w:before="100" w:beforeAutospacing="1" w:after="100" w:afterAutospacing="1"/>
      <w:jc w:val="center"/>
      <w:textAlignment w:val="center"/>
    </w:pPr>
    <w:rPr>
      <w:rFonts w:ascii="Times New Roman" w:hAnsi="Times New Roman"/>
      <w:b/>
      <w:bCs/>
      <w:color w:val="00000A"/>
      <w:spacing w:val="0"/>
      <w:sz w:val="24"/>
      <w:lang w:eastAsia="pt-BR"/>
    </w:rPr>
  </w:style>
  <w:style w:type="paragraph" w:customStyle="1" w:styleId="msonormal0">
    <w:name w:val="msonormal"/>
    <w:basedOn w:val="Normal"/>
    <w:uiPriority w:val="99"/>
    <w:rsid w:val="00090ED4"/>
    <w:pPr>
      <w:spacing w:before="280" w:after="280"/>
    </w:pPr>
    <w:rPr>
      <w:rFonts w:ascii="Arial Unicode MS" w:eastAsia="Arial Unicode MS" w:hAnsi="Arial Unicode MS" w:cs="Arial Unicode MS"/>
      <w:spacing w:val="0"/>
    </w:rPr>
  </w:style>
  <w:style w:type="character" w:customStyle="1" w:styleId="CabealhoChar1">
    <w:name w:val="Cabeçalho Char1"/>
    <w:aliases w:val="encabezado Char1"/>
    <w:uiPriority w:val="99"/>
    <w:semiHidden/>
    <w:rsid w:val="00090ED4"/>
    <w:rPr>
      <w:rFonts w:eastAsia="Times New Roman" w:cs="Times New Roman"/>
      <w:spacing w:val="-3"/>
      <w:sz w:val="20"/>
      <w:szCs w:val="24"/>
      <w:lang w:eastAsia="ar-SA"/>
    </w:rPr>
  </w:style>
  <w:style w:type="paragraph" w:styleId="Assuntodocomentrio">
    <w:name w:val="annotation subject"/>
    <w:basedOn w:val="Textodecomentrio"/>
    <w:next w:val="Textodecomentrio"/>
    <w:link w:val="AssuntodocomentrioChar"/>
    <w:uiPriority w:val="99"/>
    <w:semiHidden/>
    <w:unhideWhenUsed/>
    <w:rsid w:val="00090ED4"/>
    <w:pPr>
      <w:jc w:val="left"/>
    </w:pPr>
    <w:rPr>
      <w:b/>
      <w:bCs/>
    </w:rPr>
  </w:style>
  <w:style w:type="character" w:customStyle="1" w:styleId="AssuntodocomentrioChar">
    <w:name w:val="Assunto do comentário Char"/>
    <w:link w:val="Assuntodocomentrio"/>
    <w:uiPriority w:val="99"/>
    <w:semiHidden/>
    <w:rsid w:val="00090ED4"/>
    <w:rPr>
      <w:b/>
      <w:bCs/>
      <w:sz w:val="24"/>
    </w:rPr>
  </w:style>
  <w:style w:type="paragraph" w:customStyle="1" w:styleId="Recuodecorpodetexto210">
    <w:name w:val="Recuo de corpo de texto 21"/>
    <w:basedOn w:val="Normal"/>
    <w:uiPriority w:val="99"/>
    <w:rsid w:val="00090ED4"/>
    <w:pPr>
      <w:suppressAutoHyphens w:val="0"/>
      <w:overflowPunct w:val="0"/>
      <w:autoSpaceDE w:val="0"/>
      <w:autoSpaceDN w:val="0"/>
      <w:adjustRightInd w:val="0"/>
      <w:spacing w:line="360" w:lineRule="auto"/>
      <w:ind w:left="142"/>
    </w:pPr>
    <w:rPr>
      <w:rFonts w:ascii="Times New Roman" w:hAnsi="Times New Roman"/>
      <w:spacing w:val="0"/>
      <w:szCs w:val="20"/>
      <w:lang w:eastAsia="pt-BR"/>
    </w:rPr>
  </w:style>
  <w:style w:type="character" w:customStyle="1" w:styleId="Char10">
    <w:name w:val="Char1"/>
    <w:rsid w:val="00090ED4"/>
    <w:rPr>
      <w:rFonts w:ascii="Arial" w:hAnsi="Arial" w:cs="Arial" w:hint="default"/>
      <w:spacing w:val="20"/>
      <w:sz w:val="24"/>
    </w:rPr>
  </w:style>
  <w:style w:type="character" w:customStyle="1" w:styleId="Char20">
    <w:name w:val="Char2"/>
    <w:rsid w:val="00090ED4"/>
    <w:rPr>
      <w:rFonts w:ascii="Arial" w:eastAsia="Times New Roman" w:hAnsi="Arial" w:cs="Times New Roman" w:hint="default"/>
      <w:b/>
      <w:bCs/>
      <w:caps/>
      <w:spacing w:val="20"/>
      <w:sz w:val="24"/>
      <w:szCs w:val="28"/>
      <w:u w:val="single"/>
    </w:rPr>
  </w:style>
  <w:style w:type="character" w:customStyle="1" w:styleId="Char0">
    <w:name w:val="Char"/>
    <w:rsid w:val="00090ED4"/>
    <w:rPr>
      <w:rFonts w:ascii="Tahoma" w:hAnsi="Tahoma" w:cs="Tahoma" w:hint="default"/>
      <w:spacing w:val="20"/>
      <w:sz w:val="16"/>
      <w:szCs w:val="16"/>
    </w:rPr>
  </w:style>
  <w:style w:type="character" w:customStyle="1" w:styleId="TextodecomentrioChar1">
    <w:name w:val="Texto de comentário Char1"/>
    <w:rsid w:val="00090ED4"/>
  </w:style>
  <w:style w:type="character" w:customStyle="1" w:styleId="AssuntodocomentrioChar1">
    <w:name w:val="Assunto do comentário Char1"/>
    <w:rsid w:val="00090ED4"/>
    <w:rPr>
      <w:rFonts w:ascii="Times New Roman" w:eastAsia="Times New Roman" w:hAnsi="Times New Roman" w:cs="Times New Roman"/>
      <w:b/>
      <w:bCs/>
      <w:sz w:val="20"/>
      <w:szCs w:val="20"/>
      <w:lang w:eastAsia="pt-BR"/>
    </w:rPr>
  </w:style>
  <w:style w:type="character" w:customStyle="1" w:styleId="wixui-rich-texttext">
    <w:name w:val="wixui-rich-text__text"/>
    <w:rsid w:val="00090ED4"/>
  </w:style>
  <w:style w:type="character" w:customStyle="1" w:styleId="color14">
    <w:name w:val="color_14"/>
    <w:rsid w:val="00090ED4"/>
  </w:style>
  <w:style w:type="numbering" w:customStyle="1" w:styleId="Semlista4">
    <w:name w:val="Sem lista4"/>
    <w:next w:val="Semlista"/>
    <w:uiPriority w:val="99"/>
    <w:semiHidden/>
    <w:unhideWhenUsed/>
    <w:rsid w:val="00A37571"/>
  </w:style>
  <w:style w:type="numbering" w:customStyle="1" w:styleId="Semlista13">
    <w:name w:val="Sem lista13"/>
    <w:next w:val="Semlista"/>
    <w:uiPriority w:val="99"/>
    <w:semiHidden/>
    <w:rsid w:val="00A37571"/>
  </w:style>
  <w:style w:type="numbering" w:customStyle="1" w:styleId="Semlista112">
    <w:name w:val="Sem lista112"/>
    <w:next w:val="Semlista"/>
    <w:semiHidden/>
    <w:rsid w:val="00A37571"/>
  </w:style>
  <w:style w:type="paragraph" w:customStyle="1" w:styleId="BodyTextIndent21">
    <w:name w:val="Body Text Indent 21"/>
    <w:basedOn w:val="Normal"/>
    <w:rsid w:val="00A745EA"/>
    <w:pPr>
      <w:suppressAutoHyphens w:val="0"/>
      <w:overflowPunct w:val="0"/>
      <w:autoSpaceDE w:val="0"/>
      <w:autoSpaceDN w:val="0"/>
      <w:adjustRightInd w:val="0"/>
      <w:spacing w:line="360" w:lineRule="auto"/>
      <w:ind w:left="142"/>
      <w:textAlignment w:val="baseline"/>
    </w:pPr>
    <w:rPr>
      <w:rFonts w:ascii="Times New Roman" w:hAnsi="Times New Roman"/>
      <w:spacing w:val="0"/>
      <w:szCs w:val="20"/>
      <w:lang w:eastAsia="pt-BR"/>
    </w:rPr>
  </w:style>
  <w:style w:type="paragraph" w:customStyle="1" w:styleId="BodyText1">
    <w:name w:val="Body Text1"/>
    <w:rsid w:val="00A745EA"/>
    <w:rPr>
      <w:rFonts w:ascii="CG Times" w:hAnsi="CG Times"/>
      <w:color w:val="000000"/>
      <w:sz w:val="24"/>
      <w:lang w:val="en-US"/>
    </w:rPr>
  </w:style>
  <w:style w:type="paragraph" w:customStyle="1" w:styleId="BodyText22">
    <w:name w:val="Body Text 22"/>
    <w:basedOn w:val="Normal"/>
    <w:rsid w:val="00A745EA"/>
    <w:pPr>
      <w:widowControl w:val="0"/>
      <w:suppressAutoHyphens w:val="0"/>
      <w:spacing w:line="360" w:lineRule="auto"/>
      <w:ind w:firstLine="708"/>
    </w:pPr>
    <w:rPr>
      <w:spacing w:val="0"/>
      <w:szCs w:val="20"/>
      <w:lang w:eastAsia="pt-BR"/>
    </w:rPr>
  </w:style>
  <w:style w:type="paragraph" w:customStyle="1" w:styleId="PlainText1">
    <w:name w:val="Plain Text1"/>
    <w:basedOn w:val="Normal"/>
    <w:rsid w:val="00A745EA"/>
    <w:pPr>
      <w:suppressAutoHyphens w:val="0"/>
    </w:pPr>
    <w:rPr>
      <w:rFonts w:ascii="Courier New" w:hAnsi="Courier New"/>
      <w:spacing w:val="0"/>
      <w:szCs w:val="20"/>
      <w:lang w:eastAsia="pt-BR"/>
    </w:rPr>
  </w:style>
  <w:style w:type="paragraph" w:customStyle="1" w:styleId="BodyText31">
    <w:name w:val="Body Text 31"/>
    <w:basedOn w:val="Normal"/>
    <w:rsid w:val="00A745EA"/>
    <w:pPr>
      <w:widowControl w:val="0"/>
      <w:overflowPunct w:val="0"/>
      <w:autoSpaceDE w:val="0"/>
      <w:autoSpaceDN w:val="0"/>
      <w:adjustRightInd w:val="0"/>
    </w:pPr>
    <w:rPr>
      <w:spacing w:val="0"/>
      <w:szCs w:val="20"/>
      <w:lang w:val="pt-PT" w:eastAsia="pt-BR"/>
    </w:rPr>
  </w:style>
  <w:style w:type="paragraph" w:customStyle="1" w:styleId="ListParagraph1">
    <w:name w:val="List Paragraph1"/>
    <w:basedOn w:val="Normal"/>
    <w:rsid w:val="00A745EA"/>
    <w:pPr>
      <w:suppressAutoHyphens w:val="0"/>
      <w:spacing w:after="200" w:line="276" w:lineRule="auto"/>
      <w:ind w:left="720"/>
      <w:contextualSpacing/>
      <w:jc w:val="left"/>
    </w:pPr>
    <w:rPr>
      <w:rFonts w:ascii="Calibri" w:hAnsi="Calibri"/>
      <w:spacing w:val="0"/>
      <w:sz w:val="22"/>
      <w:szCs w:val="22"/>
      <w:lang w:eastAsia="en-US"/>
    </w:rPr>
  </w:style>
  <w:style w:type="paragraph" w:customStyle="1" w:styleId="Normal5">
    <w:name w:val="Normal5"/>
    <w:basedOn w:val="Normal"/>
    <w:rsid w:val="00585180"/>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val="0"/>
    </w:pPr>
    <w:rPr>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1573">
      <w:bodyDiv w:val="1"/>
      <w:marLeft w:val="0"/>
      <w:marRight w:val="0"/>
      <w:marTop w:val="0"/>
      <w:marBottom w:val="0"/>
      <w:divBdr>
        <w:top w:val="none" w:sz="0" w:space="0" w:color="auto"/>
        <w:left w:val="none" w:sz="0" w:space="0" w:color="auto"/>
        <w:bottom w:val="none" w:sz="0" w:space="0" w:color="auto"/>
        <w:right w:val="none" w:sz="0" w:space="0" w:color="auto"/>
      </w:divBdr>
    </w:div>
    <w:div w:id="111368670">
      <w:bodyDiv w:val="1"/>
      <w:marLeft w:val="0"/>
      <w:marRight w:val="0"/>
      <w:marTop w:val="0"/>
      <w:marBottom w:val="0"/>
      <w:divBdr>
        <w:top w:val="none" w:sz="0" w:space="0" w:color="auto"/>
        <w:left w:val="none" w:sz="0" w:space="0" w:color="auto"/>
        <w:bottom w:val="none" w:sz="0" w:space="0" w:color="auto"/>
        <w:right w:val="none" w:sz="0" w:space="0" w:color="auto"/>
      </w:divBdr>
    </w:div>
    <w:div w:id="340737297">
      <w:bodyDiv w:val="1"/>
      <w:marLeft w:val="0"/>
      <w:marRight w:val="0"/>
      <w:marTop w:val="0"/>
      <w:marBottom w:val="0"/>
      <w:divBdr>
        <w:top w:val="none" w:sz="0" w:space="0" w:color="auto"/>
        <w:left w:val="none" w:sz="0" w:space="0" w:color="auto"/>
        <w:bottom w:val="none" w:sz="0" w:space="0" w:color="auto"/>
        <w:right w:val="none" w:sz="0" w:space="0" w:color="auto"/>
      </w:divBdr>
    </w:div>
    <w:div w:id="378748317">
      <w:bodyDiv w:val="1"/>
      <w:marLeft w:val="0"/>
      <w:marRight w:val="0"/>
      <w:marTop w:val="0"/>
      <w:marBottom w:val="0"/>
      <w:divBdr>
        <w:top w:val="none" w:sz="0" w:space="0" w:color="auto"/>
        <w:left w:val="none" w:sz="0" w:space="0" w:color="auto"/>
        <w:bottom w:val="none" w:sz="0" w:space="0" w:color="auto"/>
        <w:right w:val="none" w:sz="0" w:space="0" w:color="auto"/>
      </w:divBdr>
    </w:div>
    <w:div w:id="483208234">
      <w:bodyDiv w:val="1"/>
      <w:marLeft w:val="0"/>
      <w:marRight w:val="0"/>
      <w:marTop w:val="0"/>
      <w:marBottom w:val="0"/>
      <w:divBdr>
        <w:top w:val="none" w:sz="0" w:space="0" w:color="auto"/>
        <w:left w:val="none" w:sz="0" w:space="0" w:color="auto"/>
        <w:bottom w:val="none" w:sz="0" w:space="0" w:color="auto"/>
        <w:right w:val="none" w:sz="0" w:space="0" w:color="auto"/>
      </w:divBdr>
    </w:div>
    <w:div w:id="522715434">
      <w:bodyDiv w:val="1"/>
      <w:marLeft w:val="0"/>
      <w:marRight w:val="0"/>
      <w:marTop w:val="0"/>
      <w:marBottom w:val="0"/>
      <w:divBdr>
        <w:top w:val="none" w:sz="0" w:space="0" w:color="auto"/>
        <w:left w:val="none" w:sz="0" w:space="0" w:color="auto"/>
        <w:bottom w:val="none" w:sz="0" w:space="0" w:color="auto"/>
        <w:right w:val="none" w:sz="0" w:space="0" w:color="auto"/>
      </w:divBdr>
    </w:div>
    <w:div w:id="794251518">
      <w:bodyDiv w:val="1"/>
      <w:marLeft w:val="0"/>
      <w:marRight w:val="0"/>
      <w:marTop w:val="0"/>
      <w:marBottom w:val="0"/>
      <w:divBdr>
        <w:top w:val="none" w:sz="0" w:space="0" w:color="auto"/>
        <w:left w:val="none" w:sz="0" w:space="0" w:color="auto"/>
        <w:bottom w:val="none" w:sz="0" w:space="0" w:color="auto"/>
        <w:right w:val="none" w:sz="0" w:space="0" w:color="auto"/>
      </w:divBdr>
    </w:div>
    <w:div w:id="822156791">
      <w:bodyDiv w:val="1"/>
      <w:marLeft w:val="0"/>
      <w:marRight w:val="0"/>
      <w:marTop w:val="0"/>
      <w:marBottom w:val="0"/>
      <w:divBdr>
        <w:top w:val="none" w:sz="0" w:space="0" w:color="auto"/>
        <w:left w:val="none" w:sz="0" w:space="0" w:color="auto"/>
        <w:bottom w:val="none" w:sz="0" w:space="0" w:color="auto"/>
        <w:right w:val="none" w:sz="0" w:space="0" w:color="auto"/>
      </w:divBdr>
    </w:div>
    <w:div w:id="900823542">
      <w:bodyDiv w:val="1"/>
      <w:marLeft w:val="0"/>
      <w:marRight w:val="0"/>
      <w:marTop w:val="0"/>
      <w:marBottom w:val="0"/>
      <w:divBdr>
        <w:top w:val="none" w:sz="0" w:space="0" w:color="auto"/>
        <w:left w:val="none" w:sz="0" w:space="0" w:color="auto"/>
        <w:bottom w:val="none" w:sz="0" w:space="0" w:color="auto"/>
        <w:right w:val="none" w:sz="0" w:space="0" w:color="auto"/>
      </w:divBdr>
    </w:div>
    <w:div w:id="1021054262">
      <w:bodyDiv w:val="1"/>
      <w:marLeft w:val="0"/>
      <w:marRight w:val="0"/>
      <w:marTop w:val="0"/>
      <w:marBottom w:val="0"/>
      <w:divBdr>
        <w:top w:val="none" w:sz="0" w:space="0" w:color="auto"/>
        <w:left w:val="none" w:sz="0" w:space="0" w:color="auto"/>
        <w:bottom w:val="none" w:sz="0" w:space="0" w:color="auto"/>
        <w:right w:val="none" w:sz="0" w:space="0" w:color="auto"/>
      </w:divBdr>
    </w:div>
    <w:div w:id="1040084554">
      <w:bodyDiv w:val="1"/>
      <w:marLeft w:val="0"/>
      <w:marRight w:val="0"/>
      <w:marTop w:val="0"/>
      <w:marBottom w:val="0"/>
      <w:divBdr>
        <w:top w:val="none" w:sz="0" w:space="0" w:color="auto"/>
        <w:left w:val="none" w:sz="0" w:space="0" w:color="auto"/>
        <w:bottom w:val="none" w:sz="0" w:space="0" w:color="auto"/>
        <w:right w:val="none" w:sz="0" w:space="0" w:color="auto"/>
      </w:divBdr>
    </w:div>
    <w:div w:id="1128474792">
      <w:bodyDiv w:val="1"/>
      <w:marLeft w:val="0"/>
      <w:marRight w:val="0"/>
      <w:marTop w:val="0"/>
      <w:marBottom w:val="0"/>
      <w:divBdr>
        <w:top w:val="none" w:sz="0" w:space="0" w:color="auto"/>
        <w:left w:val="none" w:sz="0" w:space="0" w:color="auto"/>
        <w:bottom w:val="none" w:sz="0" w:space="0" w:color="auto"/>
        <w:right w:val="none" w:sz="0" w:space="0" w:color="auto"/>
      </w:divBdr>
    </w:div>
    <w:div w:id="1162551888">
      <w:bodyDiv w:val="1"/>
      <w:marLeft w:val="0"/>
      <w:marRight w:val="0"/>
      <w:marTop w:val="0"/>
      <w:marBottom w:val="0"/>
      <w:divBdr>
        <w:top w:val="none" w:sz="0" w:space="0" w:color="auto"/>
        <w:left w:val="none" w:sz="0" w:space="0" w:color="auto"/>
        <w:bottom w:val="none" w:sz="0" w:space="0" w:color="auto"/>
        <w:right w:val="none" w:sz="0" w:space="0" w:color="auto"/>
      </w:divBdr>
    </w:div>
    <w:div w:id="1310208811">
      <w:bodyDiv w:val="1"/>
      <w:marLeft w:val="0"/>
      <w:marRight w:val="0"/>
      <w:marTop w:val="0"/>
      <w:marBottom w:val="0"/>
      <w:divBdr>
        <w:top w:val="none" w:sz="0" w:space="0" w:color="auto"/>
        <w:left w:val="none" w:sz="0" w:space="0" w:color="auto"/>
        <w:bottom w:val="none" w:sz="0" w:space="0" w:color="auto"/>
        <w:right w:val="none" w:sz="0" w:space="0" w:color="auto"/>
      </w:divBdr>
    </w:div>
    <w:div w:id="1346252694">
      <w:bodyDiv w:val="1"/>
      <w:marLeft w:val="0"/>
      <w:marRight w:val="0"/>
      <w:marTop w:val="0"/>
      <w:marBottom w:val="0"/>
      <w:divBdr>
        <w:top w:val="none" w:sz="0" w:space="0" w:color="auto"/>
        <w:left w:val="none" w:sz="0" w:space="0" w:color="auto"/>
        <w:bottom w:val="none" w:sz="0" w:space="0" w:color="auto"/>
        <w:right w:val="none" w:sz="0" w:space="0" w:color="auto"/>
      </w:divBdr>
    </w:div>
    <w:div w:id="1363434369">
      <w:bodyDiv w:val="1"/>
      <w:marLeft w:val="0"/>
      <w:marRight w:val="0"/>
      <w:marTop w:val="0"/>
      <w:marBottom w:val="0"/>
      <w:divBdr>
        <w:top w:val="none" w:sz="0" w:space="0" w:color="auto"/>
        <w:left w:val="none" w:sz="0" w:space="0" w:color="auto"/>
        <w:bottom w:val="none" w:sz="0" w:space="0" w:color="auto"/>
        <w:right w:val="none" w:sz="0" w:space="0" w:color="auto"/>
      </w:divBdr>
    </w:div>
    <w:div w:id="1482379827">
      <w:bodyDiv w:val="1"/>
      <w:marLeft w:val="0"/>
      <w:marRight w:val="0"/>
      <w:marTop w:val="0"/>
      <w:marBottom w:val="0"/>
      <w:divBdr>
        <w:top w:val="none" w:sz="0" w:space="0" w:color="auto"/>
        <w:left w:val="none" w:sz="0" w:space="0" w:color="auto"/>
        <w:bottom w:val="none" w:sz="0" w:space="0" w:color="auto"/>
        <w:right w:val="none" w:sz="0" w:space="0" w:color="auto"/>
      </w:divBdr>
    </w:div>
    <w:div w:id="1499954608">
      <w:bodyDiv w:val="1"/>
      <w:marLeft w:val="0"/>
      <w:marRight w:val="0"/>
      <w:marTop w:val="0"/>
      <w:marBottom w:val="0"/>
      <w:divBdr>
        <w:top w:val="none" w:sz="0" w:space="0" w:color="auto"/>
        <w:left w:val="none" w:sz="0" w:space="0" w:color="auto"/>
        <w:bottom w:val="none" w:sz="0" w:space="0" w:color="auto"/>
        <w:right w:val="none" w:sz="0" w:space="0" w:color="auto"/>
      </w:divBdr>
    </w:div>
    <w:div w:id="1614896304">
      <w:bodyDiv w:val="1"/>
      <w:marLeft w:val="0"/>
      <w:marRight w:val="0"/>
      <w:marTop w:val="0"/>
      <w:marBottom w:val="0"/>
      <w:divBdr>
        <w:top w:val="none" w:sz="0" w:space="0" w:color="auto"/>
        <w:left w:val="none" w:sz="0" w:space="0" w:color="auto"/>
        <w:bottom w:val="none" w:sz="0" w:space="0" w:color="auto"/>
        <w:right w:val="none" w:sz="0" w:space="0" w:color="auto"/>
      </w:divBdr>
    </w:div>
    <w:div w:id="1674910773">
      <w:bodyDiv w:val="1"/>
      <w:marLeft w:val="0"/>
      <w:marRight w:val="0"/>
      <w:marTop w:val="0"/>
      <w:marBottom w:val="0"/>
      <w:divBdr>
        <w:top w:val="none" w:sz="0" w:space="0" w:color="auto"/>
        <w:left w:val="none" w:sz="0" w:space="0" w:color="auto"/>
        <w:bottom w:val="none" w:sz="0" w:space="0" w:color="auto"/>
        <w:right w:val="none" w:sz="0" w:space="0" w:color="auto"/>
      </w:divBdr>
    </w:div>
    <w:div w:id="1764645282">
      <w:bodyDiv w:val="1"/>
      <w:marLeft w:val="0"/>
      <w:marRight w:val="0"/>
      <w:marTop w:val="0"/>
      <w:marBottom w:val="0"/>
      <w:divBdr>
        <w:top w:val="none" w:sz="0" w:space="0" w:color="auto"/>
        <w:left w:val="none" w:sz="0" w:space="0" w:color="auto"/>
        <w:bottom w:val="none" w:sz="0" w:space="0" w:color="auto"/>
        <w:right w:val="none" w:sz="0" w:space="0" w:color="auto"/>
      </w:divBdr>
    </w:div>
    <w:div w:id="1776361835">
      <w:bodyDiv w:val="1"/>
      <w:marLeft w:val="0"/>
      <w:marRight w:val="0"/>
      <w:marTop w:val="0"/>
      <w:marBottom w:val="0"/>
      <w:divBdr>
        <w:top w:val="none" w:sz="0" w:space="0" w:color="auto"/>
        <w:left w:val="none" w:sz="0" w:space="0" w:color="auto"/>
        <w:bottom w:val="none" w:sz="0" w:space="0" w:color="auto"/>
        <w:right w:val="none" w:sz="0" w:space="0" w:color="auto"/>
      </w:divBdr>
    </w:div>
    <w:div w:id="1806702724">
      <w:bodyDiv w:val="1"/>
      <w:marLeft w:val="0"/>
      <w:marRight w:val="0"/>
      <w:marTop w:val="0"/>
      <w:marBottom w:val="0"/>
      <w:divBdr>
        <w:top w:val="none" w:sz="0" w:space="0" w:color="auto"/>
        <w:left w:val="none" w:sz="0" w:space="0" w:color="auto"/>
        <w:bottom w:val="none" w:sz="0" w:space="0" w:color="auto"/>
        <w:right w:val="none" w:sz="0" w:space="0" w:color="auto"/>
      </w:divBdr>
    </w:div>
    <w:div w:id="2015103861">
      <w:bodyDiv w:val="1"/>
      <w:marLeft w:val="0"/>
      <w:marRight w:val="0"/>
      <w:marTop w:val="0"/>
      <w:marBottom w:val="0"/>
      <w:divBdr>
        <w:top w:val="none" w:sz="0" w:space="0" w:color="auto"/>
        <w:left w:val="none" w:sz="0" w:space="0" w:color="auto"/>
        <w:bottom w:val="none" w:sz="0" w:space="0" w:color="auto"/>
        <w:right w:val="none" w:sz="0" w:space="0" w:color="auto"/>
      </w:divBdr>
    </w:div>
    <w:div w:id="2072724482">
      <w:bodyDiv w:val="1"/>
      <w:marLeft w:val="0"/>
      <w:marRight w:val="0"/>
      <w:marTop w:val="0"/>
      <w:marBottom w:val="0"/>
      <w:divBdr>
        <w:top w:val="none" w:sz="0" w:space="0" w:color="auto"/>
        <w:left w:val="none" w:sz="0" w:space="0" w:color="auto"/>
        <w:bottom w:val="none" w:sz="0" w:space="0" w:color="auto"/>
        <w:right w:val="none" w:sz="0" w:space="0" w:color="auto"/>
      </w:divBdr>
    </w:div>
    <w:div w:id="21317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itanet.com.br" TargetMode="External"/><Relationship Id="rId13" Type="http://schemas.openxmlformats.org/officeDocument/2006/relationships/hyperlink" Target="mailto:licitacao@cocaldosul.sc.gov.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itanet.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ITANET.COM.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LICITANET.COM.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icitanet.com.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06032-F576-4BFC-A5C8-82174FCC0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9540</Words>
  <Characters>51517</Characters>
  <Application>Microsoft Office Word</Application>
  <DocSecurity>0</DocSecurity>
  <Lines>429</Lines>
  <Paragraphs>121</Paragraphs>
  <ScaleCrop>false</ScaleCrop>
  <HeadingPairs>
    <vt:vector size="2" baseType="variant">
      <vt:variant>
        <vt:lpstr>Título</vt:lpstr>
      </vt:variant>
      <vt:variant>
        <vt:i4>1</vt:i4>
      </vt:variant>
    </vt:vector>
  </HeadingPairs>
  <TitlesOfParts>
    <vt:vector size="1" baseType="lpstr">
      <vt:lpstr>EDITAL DE PREGÃO PRESENCIAL Nº 041/06</vt:lpstr>
    </vt:vector>
  </TitlesOfParts>
  <Company/>
  <LinksUpToDate>false</LinksUpToDate>
  <CharactersWithSpaces>60936</CharactersWithSpaces>
  <SharedDoc>false</SharedDoc>
  <HLinks>
    <vt:vector size="36" baseType="variant">
      <vt:variant>
        <vt:i4>6094947</vt:i4>
      </vt:variant>
      <vt:variant>
        <vt:i4>15</vt:i4>
      </vt:variant>
      <vt:variant>
        <vt:i4>0</vt:i4>
      </vt:variant>
      <vt:variant>
        <vt:i4>5</vt:i4>
      </vt:variant>
      <vt:variant>
        <vt:lpwstr>mailto:licitacao@cocaldosul.sc.gov.br</vt:lpwstr>
      </vt:variant>
      <vt:variant>
        <vt:lpwstr/>
      </vt:variant>
      <vt:variant>
        <vt:i4>589897</vt:i4>
      </vt:variant>
      <vt:variant>
        <vt:i4>12</vt:i4>
      </vt:variant>
      <vt:variant>
        <vt:i4>0</vt:i4>
      </vt:variant>
      <vt:variant>
        <vt:i4>5</vt:i4>
      </vt:variant>
      <vt:variant>
        <vt:lpwstr>http://www.licitanet.com.br/</vt:lpwstr>
      </vt:variant>
      <vt:variant>
        <vt:lpwstr/>
      </vt:variant>
      <vt:variant>
        <vt:i4>589897</vt:i4>
      </vt:variant>
      <vt:variant>
        <vt:i4>9</vt:i4>
      </vt:variant>
      <vt:variant>
        <vt:i4>0</vt:i4>
      </vt:variant>
      <vt:variant>
        <vt:i4>5</vt:i4>
      </vt:variant>
      <vt:variant>
        <vt:lpwstr>http://www.licitanet.com.br/</vt:lpwstr>
      </vt:variant>
      <vt:variant>
        <vt:lpwstr/>
      </vt:variant>
      <vt:variant>
        <vt:i4>589897</vt:i4>
      </vt:variant>
      <vt:variant>
        <vt:i4>6</vt:i4>
      </vt:variant>
      <vt:variant>
        <vt:i4>0</vt:i4>
      </vt:variant>
      <vt:variant>
        <vt:i4>5</vt:i4>
      </vt:variant>
      <vt:variant>
        <vt:lpwstr>http://www.licitanet.com.br/</vt:lpwstr>
      </vt:variant>
      <vt:variant>
        <vt:lpwstr/>
      </vt:variant>
      <vt:variant>
        <vt:i4>589897</vt:i4>
      </vt:variant>
      <vt:variant>
        <vt:i4>3</vt:i4>
      </vt:variant>
      <vt:variant>
        <vt:i4>0</vt:i4>
      </vt:variant>
      <vt:variant>
        <vt:i4>5</vt:i4>
      </vt:variant>
      <vt:variant>
        <vt:lpwstr>http://www.licitanet.com.br/</vt:lpwstr>
      </vt:variant>
      <vt:variant>
        <vt:lpwstr/>
      </vt:variant>
      <vt:variant>
        <vt:i4>589897</vt:i4>
      </vt:variant>
      <vt:variant>
        <vt:i4>0</vt:i4>
      </vt:variant>
      <vt:variant>
        <vt:i4>0</vt:i4>
      </vt:variant>
      <vt:variant>
        <vt:i4>5</vt:i4>
      </vt:variant>
      <vt:variant>
        <vt:lpwstr>http://www.licitanet.com.br/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PREGÃO PRESENCIAL Nº 041/06</dc:title>
  <dc:subject/>
  <dc:creator>Prefeitura Municipal de Morro da Fumaça</dc:creator>
  <cp:keywords/>
  <cp:lastModifiedBy>User</cp:lastModifiedBy>
  <cp:revision>5</cp:revision>
  <cp:lastPrinted>2025-03-25T17:14:00Z</cp:lastPrinted>
  <dcterms:created xsi:type="dcterms:W3CDTF">2025-03-25T17:12:00Z</dcterms:created>
  <dcterms:modified xsi:type="dcterms:W3CDTF">2025-03-25T17:36:00Z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Licitacao">
    <vt:lpwstr>2006</vt:lpwstr>
  </property>
  <property fmtid="{D5CDD505-2E9C-101B-9397-08002B2CF9AE}" pid="3" name="AnoProcesso">
    <vt:lpwstr>2006</vt:lpwstr>
  </property>
  <property fmtid="{D5CDD505-2E9C-101B-9397-08002B2CF9AE}" pid="4" name="Bairro">
    <vt:lpwstr>CENTRO</vt:lpwstr>
  </property>
  <property fmtid="{D5CDD505-2E9C-101B-9397-08002B2CF9AE}" pid="5" name="CEP">
    <vt:lpwstr>88830-000</vt:lpwstr>
  </property>
  <property fmtid="{D5CDD505-2E9C-101B-9397-08002B2CF9AE}" pid="6" name="CNPJ">
    <vt:lpwstr>83.000.323/0001-02</vt:lpwstr>
  </property>
  <property fmtid="{D5CDD505-2E9C-101B-9397-08002B2CF9AE}" pid="7" name="CargoDiretorCompras">
    <vt:lpwstr>Diretor de Compras</vt:lpwstr>
  </property>
  <property fmtid="{D5CDD505-2E9C-101B-9397-08002B2CF9AE}" pid="8" name="CargoMembro1">
    <vt:lpwstr>Apoio</vt:lpwstr>
  </property>
  <property fmtid="{D5CDD505-2E9C-101B-9397-08002B2CF9AE}" pid="9" name="CargoMembro2">
    <vt:lpwstr>Apoio</vt:lpwstr>
  </property>
  <property fmtid="{D5CDD505-2E9C-101B-9397-08002B2CF9AE}" pid="10" name="CargoMembro3">
    <vt:lpwstr> </vt:lpwstr>
  </property>
  <property fmtid="{D5CDD505-2E9C-101B-9397-08002B2CF9AE}" pid="11" name="CargoMembro4">
    <vt:lpwstr> </vt:lpwstr>
  </property>
  <property fmtid="{D5CDD505-2E9C-101B-9397-08002B2CF9AE}" pid="12" name="CargoMembro5">
    <vt:lpwstr> </vt:lpwstr>
  </property>
  <property fmtid="{D5CDD505-2E9C-101B-9397-08002B2CF9AE}" pid="13" name="CargoMembro6">
    <vt:lpwstr> </vt:lpwstr>
  </property>
  <property fmtid="{D5CDD505-2E9C-101B-9397-08002B2CF9AE}" pid="14" name="CargoMembro7">
    <vt:lpwstr> </vt:lpwstr>
  </property>
  <property fmtid="{D5CDD505-2E9C-101B-9397-08002B2CF9AE}" pid="15" name="CargoMembro8">
    <vt:lpwstr> </vt:lpwstr>
  </property>
  <property fmtid="{D5CDD505-2E9C-101B-9397-08002B2CF9AE}" pid="16" name="CargoSecretario">
    <vt:lpwstr>Secretário de Administração</vt:lpwstr>
  </property>
  <property fmtid="{D5CDD505-2E9C-101B-9397-08002B2CF9AE}" pid="17" name="CargoTitular">
    <vt:lpwstr>PREFEITO MUNICIPAL</vt:lpwstr>
  </property>
  <property fmtid="{D5CDD505-2E9C-101B-9397-08002B2CF9AE}" pid="18" name="Cidade">
    <vt:lpwstr>MORRO DA FUMACA          </vt:lpwstr>
  </property>
  <property fmtid="{D5CDD505-2E9C-101B-9397-08002B2CF9AE}" pid="19" name="DataAbertura">
    <vt:lpwstr>20/12/2006</vt:lpwstr>
  </property>
  <property fmtid="{D5CDD505-2E9C-101B-9397-08002B2CF9AE}" pid="20" name="DataAdjudicacao">
    <vt:lpwstr>27 de Dezembro de 2006</vt:lpwstr>
  </property>
  <property fmtid="{D5CDD505-2E9C-101B-9397-08002B2CF9AE}" pid="21" name="DataDecreto">
    <vt:lpwstr>01/01/2005</vt:lpwstr>
  </property>
  <property fmtid="{D5CDD505-2E9C-101B-9397-08002B2CF9AE}" pid="22" name="DataEntrEnvelope">
    <vt:lpwstr>20/12/2006</vt:lpwstr>
  </property>
  <property fmtid="{D5CDD505-2E9C-101B-9397-08002B2CF9AE}" pid="23" name="DataExtensoAdjudicacao">
    <vt:lpwstr>27 de Dezembro de 2006</vt:lpwstr>
  </property>
  <property fmtid="{D5CDD505-2E9C-101B-9397-08002B2CF9AE}" pid="24" name="DataExtensoHomolog">
    <vt:lpwstr>27 de Dezembro de 2006</vt:lpwstr>
  </property>
  <property fmtid="{D5CDD505-2E9C-101B-9397-08002B2CF9AE}" pid="25" name="DataExtensoProcesso">
    <vt:lpwstr>8 de Dezembro de 2006</vt:lpwstr>
  </property>
  <property fmtid="{D5CDD505-2E9C-101B-9397-08002B2CF9AE}" pid="26" name="DataExtensoPublicacao">
    <vt:lpwstr>8 de Dezembro de 2006</vt:lpwstr>
  </property>
  <property fmtid="{D5CDD505-2E9C-101B-9397-08002B2CF9AE}" pid="27" name="DataFinalRecEnvelope">
    <vt:lpwstr>20/12/2006</vt:lpwstr>
  </property>
  <property fmtid="{D5CDD505-2E9C-101B-9397-08002B2CF9AE}" pid="28" name="DataHomologacao">
    <vt:lpwstr>27/12/2006</vt:lpwstr>
  </property>
  <property fmtid="{D5CDD505-2E9C-101B-9397-08002B2CF9AE}" pid="29" name="DataInicioRecEnvelope">
    <vt:lpwstr>20/12/2006</vt:lpwstr>
  </property>
  <property fmtid="{D5CDD505-2E9C-101B-9397-08002B2CF9AE}" pid="30" name="DataPortaria">
    <vt:lpwstr>01/01/1900</vt:lpwstr>
  </property>
  <property fmtid="{D5CDD505-2E9C-101B-9397-08002B2CF9AE}" pid="31" name="DataProcesso">
    <vt:lpwstr>08/12/2006</vt:lpwstr>
  </property>
  <property fmtid="{D5CDD505-2E9C-101B-9397-08002B2CF9AE}" pid="32" name="DataPublicacao">
    <vt:lpwstr>08 de Dezembro de 2006</vt:lpwstr>
  </property>
  <property fmtid="{D5CDD505-2E9C-101B-9397-08002B2CF9AE}" pid="33" name="DecretoNomeacao">
    <vt:lpwstr>ATA</vt:lpwstr>
  </property>
  <property fmtid="{D5CDD505-2E9C-101B-9397-08002B2CF9AE}" pid="34" name="Dotacoes">
    <vt:lpwstr>2.052.3.3.90.00.00.00.00.00   -   Manutenção do Ensino Fundamental 2.052.3.3.90.00.00.00.00.00   -   Manutenção do Ensino Fundamental 2.052.3.3.90.00.00.00.00.00   -   Manutenção do Ensino Fundamental 2.052.3.3.90.00.00.00.00.00   -   Manutenção do Ensino</vt:lpwstr>
  </property>
  <property fmtid="{D5CDD505-2E9C-101B-9397-08002B2CF9AE}" pid="35" name="Endereco">
    <vt:lpwstr>RUA 20 DE MAIO, 100                     </vt:lpwstr>
  </property>
  <property fmtid="{D5CDD505-2E9C-101B-9397-08002B2CF9AE}" pid="36" name="EnderecoEntrega">
    <vt:lpwstr>CFE. TRAJETOS CONSTANTE DO EDITAL       </vt:lpwstr>
  </property>
  <property fmtid="{D5CDD505-2E9C-101B-9397-08002B2CF9AE}" pid="37" name="Fax">
    <vt:lpwstr>0**48-3434-1145</vt:lpwstr>
  </property>
  <property fmtid="{D5CDD505-2E9C-101B-9397-08002B2CF9AE}" pid="38" name="FonteRecurso">
    <vt:lpwstr>RECURSOS ORDINARIOS - ORCAMENTOS MUNICIPAIS      </vt:lpwstr>
  </property>
  <property fmtid="{D5CDD505-2E9C-101B-9397-08002B2CF9AE}" pid="39" name="FormaJulgamento">
    <vt:lpwstr>MENOR PREÇO POR KM RODADO</vt:lpwstr>
  </property>
  <property fmtid="{D5CDD505-2E9C-101B-9397-08002B2CF9AE}" pid="40" name="FormaPgto">
    <vt:lpwstr>PARCELADO</vt:lpwstr>
  </property>
  <property fmtid="{D5CDD505-2E9C-101B-9397-08002B2CF9AE}" pid="41" name="FormaReajuste">
    <vt:lpwstr>SEM REAJUSTE</vt:lpwstr>
  </property>
  <property fmtid="{D5CDD505-2E9C-101B-9397-08002B2CF9AE}" pid="42" name="HoraAbertura">
    <vt:lpwstr>14:00</vt:lpwstr>
  </property>
  <property fmtid="{D5CDD505-2E9C-101B-9397-08002B2CF9AE}" pid="43" name="HoraEntrEnvelope">
    <vt:lpwstr>14:00</vt:lpwstr>
  </property>
  <property fmtid="{D5CDD505-2E9C-101B-9397-08002B2CF9AE}" pid="44" name="HoraFinalRecEnvelope">
    <vt:lpwstr>14:00</vt:lpwstr>
  </property>
  <property fmtid="{D5CDD505-2E9C-101B-9397-08002B2CF9AE}" pid="45" name="HoraInicioRecEnvelope">
    <vt:lpwstr>14:00</vt:lpwstr>
  </property>
  <property fmtid="{D5CDD505-2E9C-101B-9397-08002B2CF9AE}" pid="46" name="ItensLicitacao">
    <vt:lpwstr>
Item     Quantidade Unid Nome do Material
   1         1,000 Km       TRANSPORTES DE ESCOLARES - 2007 SEC. MUN. EDUCAÇÃO E CULT.  </vt:lpwstr>
  </property>
  <property fmtid="{D5CDD505-2E9C-101B-9397-08002B2CF9AE}" pid="47" name="ItensLicitacaoPorLote">
    <vt:lpwstr> </vt:lpwstr>
  </property>
  <property fmtid="{D5CDD505-2E9C-101B-9397-08002B2CF9AE}" pid="48" name="ItensVencedores">
    <vt:lpwstr>
 Fornecedor: 7331 - TRANSPORTE A J SOUZA LTDA.              
 Item     Quantidade Unid Nome do Material                                                     Preço Total
    1         1,000 Km       TRANSPORTES DE ESCOLARES - 2007 SEC. MUN. EDUCAÇÃO   </vt:lpwstr>
  </property>
  <property fmtid="{D5CDD505-2E9C-101B-9397-08002B2CF9AE}" pid="49" name="ListaDctosProc">
    <vt:lpwstr>- INSS- DIVIDA ATIVA DA UNIÃO- FEDERAL- ESTADUAL- MUNICIPAL- FGTS- NEGATIVA FALENCIA/CONCORDATA- CERTIFICADO DE REGISTRO CADASTRAL</vt:lpwstr>
  </property>
  <property fmtid="{D5CDD505-2E9C-101B-9397-08002B2CF9AE}" pid="50" name="LocalEntrega">
    <vt:lpwstr>CFE. TRAJETOS CONSTANTE DO EDITAL       </vt:lpwstr>
  </property>
  <property fmtid="{D5CDD505-2E9C-101B-9397-08002B2CF9AE}" pid="51" name="Modalidade">
    <vt:lpwstr>PREGÃO PRESENCIAL</vt:lpwstr>
  </property>
  <property fmtid="{D5CDD505-2E9C-101B-9397-08002B2CF9AE}" pid="52" name="NomeCentroCusto">
    <vt:lpwstr>SECRETARIA DE EDUCAÇÃO E CULTURA</vt:lpwstr>
  </property>
  <property fmtid="{D5CDD505-2E9C-101B-9397-08002B2CF9AE}" pid="53" name="NomeDiretorCompras">
    <vt:lpwstr>LEANDRO SANTOS BIF</vt:lpwstr>
  </property>
  <property fmtid="{D5CDD505-2E9C-101B-9397-08002B2CF9AE}" pid="54" name="NomeEstado">
    <vt:lpwstr>ESTADO DE SANTA CATARINA</vt:lpwstr>
  </property>
  <property fmtid="{D5CDD505-2E9C-101B-9397-08002B2CF9AE}" pid="55" name="NomeMembro1">
    <vt:lpwstr>DENIS DOUGLAS PERICO</vt:lpwstr>
  </property>
  <property fmtid="{D5CDD505-2E9C-101B-9397-08002B2CF9AE}" pid="56" name="NomeMembro2">
    <vt:lpwstr>ANTÔNIO CARLOS DE PELLEGRIN</vt:lpwstr>
  </property>
  <property fmtid="{D5CDD505-2E9C-101B-9397-08002B2CF9AE}" pid="57" name="NomeMembro3">
    <vt:lpwstr> </vt:lpwstr>
  </property>
  <property fmtid="{D5CDD505-2E9C-101B-9397-08002B2CF9AE}" pid="58" name="NomeMembro4">
    <vt:lpwstr> </vt:lpwstr>
  </property>
  <property fmtid="{D5CDD505-2E9C-101B-9397-08002B2CF9AE}" pid="59" name="NomeMembro5">
    <vt:lpwstr> </vt:lpwstr>
  </property>
  <property fmtid="{D5CDD505-2E9C-101B-9397-08002B2CF9AE}" pid="60" name="NomeMembro6">
    <vt:lpwstr> </vt:lpwstr>
  </property>
  <property fmtid="{D5CDD505-2E9C-101B-9397-08002B2CF9AE}" pid="61" name="NomeMembro7">
    <vt:lpwstr> </vt:lpwstr>
  </property>
  <property fmtid="{D5CDD505-2E9C-101B-9397-08002B2CF9AE}" pid="62" name="NomeMembro8">
    <vt:lpwstr> </vt:lpwstr>
  </property>
  <property fmtid="{D5CDD505-2E9C-101B-9397-08002B2CF9AE}" pid="63" name="NomeOrgao">
    <vt:lpwstr>SECRETARIA DE EDUCAÇÃO E CULTURA</vt:lpwstr>
  </property>
  <property fmtid="{D5CDD505-2E9C-101B-9397-08002B2CF9AE}" pid="64" name="NomePresComissao">
    <vt:lpwstr>CACILDA SMIELVSKI</vt:lpwstr>
  </property>
  <property fmtid="{D5CDD505-2E9C-101B-9397-08002B2CF9AE}" pid="65" name="NomeRespCompras">
    <vt:lpwstr>LEANDRO SANTOS BIF</vt:lpwstr>
  </property>
  <property fmtid="{D5CDD505-2E9C-101B-9397-08002B2CF9AE}" pid="66" name="NomeSecretario">
    <vt:lpwstr>CACILDA SMIELVSKI</vt:lpwstr>
  </property>
  <property fmtid="{D5CDD505-2E9C-101B-9397-08002B2CF9AE}" pid="67" name="NomeTitular">
    <vt:lpwstr>VALDEMAR SACCON</vt:lpwstr>
  </property>
  <property fmtid="{D5CDD505-2E9C-101B-9397-08002B2CF9AE}" pid="68" name="NomeUnidade">
    <vt:lpwstr>SECRETARIA DE EDUCAÇÃO E CULTURA</vt:lpwstr>
  </property>
  <property fmtid="{D5CDD505-2E9C-101B-9397-08002B2CF9AE}" pid="69" name="NomeUsuario">
    <vt:lpwstr>PREFEITURA MUNICIPAL DE MORRO DA FUMACA           </vt:lpwstr>
  </property>
  <property fmtid="{D5CDD505-2E9C-101B-9397-08002B2CF9AE}" pid="70" name="NumLicitacao">
    <vt:lpwstr>41/2006</vt:lpwstr>
  </property>
  <property fmtid="{D5CDD505-2E9C-101B-9397-08002B2CF9AE}" pid="71" name="NumProcesso">
    <vt:lpwstr>41/2006</vt:lpwstr>
  </property>
  <property fmtid="{D5CDD505-2E9C-101B-9397-08002B2CF9AE}" pid="72" name="NumeroCentroCusto">
    <vt:lpwstr>10/2006</vt:lpwstr>
  </property>
  <property fmtid="{D5CDD505-2E9C-101B-9397-08002B2CF9AE}" pid="73" name="NumeroOrgao">
    <vt:lpwstr>10</vt:lpwstr>
  </property>
  <property fmtid="{D5CDD505-2E9C-101B-9397-08002B2CF9AE}" pid="74" name="NumeroUnidade">
    <vt:lpwstr>10.01</vt:lpwstr>
  </property>
  <property fmtid="{D5CDD505-2E9C-101B-9397-08002B2CF9AE}" pid="75" name="ObjetoLicitacao">
    <vt:lpwstr>TRANSPORTE DE ESCOLARES DURANTE O ANO LETIVO DE 2007.</vt:lpwstr>
  </property>
  <property fmtid="{D5CDD505-2E9C-101B-9397-08002B2CF9AE}" pid="76" name="ObsProcesso">
    <vt:lpwstr> </vt:lpwstr>
  </property>
  <property fmtid="{D5CDD505-2E9C-101B-9397-08002B2CF9AE}" pid="77" name="PortariaComissao">
    <vt:lpwstr>2302</vt:lpwstr>
  </property>
  <property fmtid="{D5CDD505-2E9C-101B-9397-08002B2CF9AE}" pid="78" name="PrazoEntrega">
    <vt:lpwstr>ATÉ 31.12.2007</vt:lpwstr>
  </property>
  <property fmtid="{D5CDD505-2E9C-101B-9397-08002B2CF9AE}" pid="79" name="SiglaEstado">
    <vt:lpwstr>SC</vt:lpwstr>
  </property>
  <property fmtid="{D5CDD505-2E9C-101B-9397-08002B2CF9AE}" pid="80" name="SiglaModalidade">
    <vt:lpwstr>PR</vt:lpwstr>
  </property>
  <property fmtid="{D5CDD505-2E9C-101B-9397-08002B2CF9AE}" pid="81" name="Telefone">
    <vt:lpwstr>0**48-34341145</vt:lpwstr>
  </property>
  <property fmtid="{D5CDD505-2E9C-101B-9397-08002B2CF9AE}" pid="82" name="TipoComissao">
    <vt:lpwstr>ESPECIAL</vt:lpwstr>
  </property>
  <property fmtid="{D5CDD505-2E9C-101B-9397-08002B2CF9AE}" pid="83" name="ValidadeProposta">
    <vt:lpwstr> </vt:lpwstr>
  </property>
  <property fmtid="{D5CDD505-2E9C-101B-9397-08002B2CF9AE}" pid="84" name="ValorTotalProcesso">
    <vt:lpwstr>2,75</vt:lpwstr>
  </property>
  <property fmtid="{D5CDD505-2E9C-101B-9397-08002B2CF9AE}" pid="85" name="ValorTotalProcessoExtenso">
    <vt:lpwstr>(dois reais e setenta e cinco centavos)</vt:lpwstr>
  </property>
  <property fmtid="{D5CDD505-2E9C-101B-9397-08002B2CF9AE}" pid="86" name="Vigencia">
    <vt:lpwstr> </vt:lpwstr>
  </property>
</Properties>
</file>